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3AD" w:rsidRDefault="009B3647" w:rsidP="00446282">
      <w:pPr>
        <w:shd w:val="clear" w:color="auto" w:fill="FFFFFF"/>
        <w:spacing w:after="9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</w:rPr>
        <w:t xml:space="preserve">          </w:t>
      </w:r>
      <w:r w:rsidR="007F71C6" w:rsidRPr="007F71C6">
        <w:rPr>
          <w:color w:val="000000" w:themeColor="text1"/>
          <w:sz w:val="26"/>
          <w:szCs w:val="26"/>
        </w:rPr>
        <w:t xml:space="preserve">  </w:t>
      </w:r>
    </w:p>
    <w:p w:rsidR="006B34A1" w:rsidRPr="00CC62E3" w:rsidRDefault="00FF33AD" w:rsidP="006B34A1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     </w:t>
      </w:r>
      <w:proofErr w:type="gramStart"/>
      <w:r w:rsidR="00EC11D1" w:rsidRPr="00CC62E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АНО ДПО «Институт предпринимательства и торговли Калининградской ТПП»</w:t>
      </w:r>
      <w:r w:rsidR="00EC11D1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приглашает </w:t>
      </w:r>
      <w:r w:rsidR="005B5127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r w:rsidR="005B5127" w:rsidRPr="00CC62E3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иректо</w:t>
      </w:r>
      <w:r w:rsidR="00AD3A90" w:rsidRPr="00CC62E3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р</w:t>
      </w:r>
      <w:r w:rsidR="005B5127" w:rsidRPr="00CC62E3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ов компаний, перед которыми стоит задача развития собственной сети представительств, начальников и специалистов отделов регионального развития и продаж, директоров по развитию бизнеса, коммерческих директоров регионального представительства, начальников отделов продаж регионального представительства</w:t>
      </w:r>
      <w:r w:rsidR="00EC11D1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C2373C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руководителей и собственников бизнеса, </w:t>
      </w:r>
      <w:proofErr w:type="spellStart"/>
      <w:r w:rsidR="00C2373C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>франчайзеров</w:t>
      </w:r>
      <w:proofErr w:type="spellEnd"/>
      <w:r w:rsidR="00C2373C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>, начальников отделов маркетинга,</w:t>
      </w:r>
      <w:r w:rsidR="00446282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2373C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бизнес-аналитиков </w:t>
      </w:r>
      <w:r w:rsidR="00EC11D1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>и иных специалистов</w:t>
      </w:r>
      <w:r w:rsidR="00CC4387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C11D1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пройти </w:t>
      </w:r>
      <w:r w:rsidR="007209B7" w:rsidRPr="00CC62E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обучение </w:t>
      </w:r>
      <w:r w:rsidR="004027C8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</w:t>
      </w:r>
      <w:r w:rsidR="007333C4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авторск</w:t>
      </w:r>
      <w:r w:rsidR="00FA168A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ой</w:t>
      </w:r>
      <w:r w:rsidR="007333C4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FA168A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образовательн</w:t>
      </w:r>
      <w:r w:rsidR="00FA168A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ой</w:t>
      </w:r>
      <w:r w:rsidR="004027C8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EC11D1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программ</w:t>
      </w:r>
      <w:r w:rsidR="00FA168A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е под общим</w:t>
      </w:r>
      <w:proofErr w:type="gramEnd"/>
      <w:r w:rsidR="00FA168A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названием</w:t>
      </w:r>
      <w:r w:rsidR="00EC11D1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79139F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«</w:t>
      </w:r>
      <w:r w:rsidR="000D60F6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Франчайзинг. Создание, покупка и продажа франшизы</w:t>
      </w:r>
      <w:r w:rsidR="0079139F" w:rsidRPr="00CC62E3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»</w:t>
      </w:r>
      <w:r w:rsidR="00FA168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6B34A1" w:rsidRPr="00CC62E3">
        <w:rPr>
          <w:rFonts w:ascii="Times New Roman" w:hAnsi="Times New Roman" w:cs="Times New Roman"/>
          <w:sz w:val="26"/>
          <w:szCs w:val="26"/>
        </w:rPr>
        <w:t>представленную практическими одн</w:t>
      </w:r>
      <w:proofErr w:type="gramStart"/>
      <w:r w:rsidR="006B34A1" w:rsidRPr="00CC62E3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="006B34A1" w:rsidRPr="00CC62E3">
        <w:rPr>
          <w:rFonts w:ascii="Times New Roman" w:hAnsi="Times New Roman" w:cs="Times New Roman"/>
          <w:sz w:val="26"/>
          <w:szCs w:val="26"/>
        </w:rPr>
        <w:t xml:space="preserve"> и двух- дневным</w:t>
      </w:r>
      <w:r w:rsidR="00CC62E3">
        <w:rPr>
          <w:rFonts w:ascii="Times New Roman" w:hAnsi="Times New Roman" w:cs="Times New Roman"/>
          <w:sz w:val="26"/>
          <w:szCs w:val="26"/>
        </w:rPr>
        <w:t>и</w:t>
      </w:r>
      <w:r w:rsidR="003A1A69">
        <w:rPr>
          <w:rFonts w:ascii="Times New Roman" w:hAnsi="Times New Roman" w:cs="Times New Roman"/>
          <w:sz w:val="26"/>
          <w:szCs w:val="26"/>
        </w:rPr>
        <w:t xml:space="preserve"> семинарами.</w:t>
      </w:r>
    </w:p>
    <w:p w:rsidR="0073345D" w:rsidRPr="007F71C6" w:rsidRDefault="00CC62E3" w:rsidP="00CC62E3">
      <w:pPr>
        <w:shd w:val="clear" w:color="auto" w:fill="FFFFFF"/>
        <w:spacing w:after="9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     В</w:t>
      </w:r>
      <w:r w:rsidR="0073345D" w:rsidRPr="007F71C6">
        <w:rPr>
          <w:color w:val="000000" w:themeColor="text1"/>
          <w:sz w:val="26"/>
          <w:szCs w:val="26"/>
        </w:rPr>
        <w:t xml:space="preserve">ы </w:t>
      </w:r>
      <w:r w:rsidR="0073345D" w:rsidRPr="007F71C6">
        <w:rPr>
          <w:b/>
          <w:color w:val="000000" w:themeColor="text1"/>
          <w:sz w:val="26"/>
          <w:szCs w:val="26"/>
        </w:rPr>
        <w:t>получите знания</w:t>
      </w:r>
      <w:r w:rsidR="0073345D" w:rsidRPr="007F71C6">
        <w:rPr>
          <w:color w:val="000000" w:themeColor="text1"/>
          <w:sz w:val="26"/>
          <w:szCs w:val="26"/>
        </w:rPr>
        <w:t xml:space="preserve"> в области франчайзинга</w:t>
      </w:r>
      <w:r w:rsidR="0029238E" w:rsidRPr="007F71C6">
        <w:rPr>
          <w:color w:val="000000" w:themeColor="text1"/>
          <w:sz w:val="26"/>
          <w:szCs w:val="26"/>
        </w:rPr>
        <w:t>,</w:t>
      </w:r>
      <w:r w:rsidR="0073345D" w:rsidRPr="007F71C6">
        <w:rPr>
          <w:color w:val="000000" w:themeColor="text1"/>
          <w:sz w:val="26"/>
          <w:szCs w:val="26"/>
        </w:rPr>
        <w:t xml:space="preserve"> которые помогут Вам разобраться в тонкостях создания, покупки и продажи франшизы в России</w:t>
      </w:r>
      <w:r w:rsidR="00E44A4F" w:rsidRPr="007F71C6">
        <w:rPr>
          <w:color w:val="000000" w:themeColor="text1"/>
          <w:sz w:val="26"/>
          <w:szCs w:val="26"/>
        </w:rPr>
        <w:t>;</w:t>
      </w:r>
      <w:r w:rsidR="00E44A4F" w:rsidRPr="007F71C6">
        <w:rPr>
          <w:color w:val="000000"/>
          <w:sz w:val="26"/>
          <w:szCs w:val="26"/>
        </w:rPr>
        <w:t xml:space="preserve"> </w:t>
      </w:r>
      <w:r w:rsidR="00E44A4F" w:rsidRPr="007F71C6">
        <w:rPr>
          <w:b/>
          <w:color w:val="000000"/>
          <w:sz w:val="26"/>
          <w:szCs w:val="26"/>
        </w:rPr>
        <w:t>знания</w:t>
      </w:r>
      <w:r w:rsidR="00E44A4F" w:rsidRPr="007F71C6">
        <w:rPr>
          <w:color w:val="000000"/>
          <w:sz w:val="26"/>
          <w:szCs w:val="26"/>
        </w:rPr>
        <w:t>, готовые к применению, так как на</w:t>
      </w:r>
      <w:r>
        <w:rPr>
          <w:color w:val="000000"/>
          <w:sz w:val="26"/>
          <w:szCs w:val="26"/>
        </w:rPr>
        <w:t xml:space="preserve"> практических семинарах </w:t>
      </w:r>
      <w:r w:rsidR="00E44A4F" w:rsidRPr="007F71C6">
        <w:rPr>
          <w:color w:val="000000"/>
          <w:sz w:val="26"/>
          <w:szCs w:val="26"/>
        </w:rPr>
        <w:t xml:space="preserve">будут рассмотрены самые успешные методики, адаптированные </w:t>
      </w:r>
      <w:proofErr w:type="gramStart"/>
      <w:r w:rsidR="00E44A4F" w:rsidRPr="007F71C6">
        <w:rPr>
          <w:color w:val="000000"/>
          <w:sz w:val="26"/>
          <w:szCs w:val="26"/>
        </w:rPr>
        <w:t>для</w:t>
      </w:r>
      <w:proofErr w:type="gramEnd"/>
      <w:r w:rsidR="00E44A4F" w:rsidRPr="007F71C6">
        <w:rPr>
          <w:color w:val="000000"/>
          <w:sz w:val="26"/>
          <w:szCs w:val="26"/>
        </w:rPr>
        <w:t xml:space="preserve"> российских компаний.</w:t>
      </w:r>
    </w:p>
    <w:p w:rsidR="00E44A4F" w:rsidRPr="007F71C6" w:rsidRDefault="00E44A4F" w:rsidP="008312B5">
      <w:pPr>
        <w:shd w:val="clear" w:color="auto" w:fill="FFFFFF"/>
        <w:jc w:val="both"/>
        <w:rPr>
          <w:color w:val="000000"/>
          <w:sz w:val="26"/>
          <w:szCs w:val="26"/>
        </w:rPr>
      </w:pPr>
      <w:r w:rsidRPr="007F71C6">
        <w:rPr>
          <w:color w:val="000000" w:themeColor="text1"/>
          <w:sz w:val="26"/>
          <w:szCs w:val="26"/>
        </w:rPr>
        <w:t xml:space="preserve">            </w:t>
      </w:r>
    </w:p>
    <w:p w:rsidR="00CC62E3" w:rsidRPr="00213879" w:rsidRDefault="00CC62E3" w:rsidP="00CC62E3">
      <w:pPr>
        <w:shd w:val="clear" w:color="auto" w:fill="FFFFFF"/>
        <w:ind w:left="360"/>
        <w:jc w:val="center"/>
        <w:rPr>
          <w:b/>
          <w:sz w:val="32"/>
          <w:szCs w:val="32"/>
        </w:rPr>
      </w:pPr>
      <w:r w:rsidRPr="00213879">
        <w:rPr>
          <w:b/>
          <w:sz w:val="32"/>
          <w:szCs w:val="32"/>
        </w:rPr>
        <w:t xml:space="preserve">Программа </w:t>
      </w:r>
      <w:r w:rsidR="006663FC" w:rsidRPr="00213879">
        <w:rPr>
          <w:b/>
          <w:sz w:val="32"/>
          <w:szCs w:val="32"/>
          <w:u w:val="single"/>
        </w:rPr>
        <w:t>однодневного</w:t>
      </w:r>
      <w:r w:rsidR="006663FC" w:rsidRPr="00213879">
        <w:rPr>
          <w:b/>
          <w:sz w:val="32"/>
          <w:szCs w:val="32"/>
        </w:rPr>
        <w:t xml:space="preserve"> </w:t>
      </w:r>
      <w:r w:rsidR="008312B5" w:rsidRPr="00213879">
        <w:rPr>
          <w:b/>
          <w:sz w:val="32"/>
          <w:szCs w:val="32"/>
        </w:rPr>
        <w:t>семинара</w:t>
      </w:r>
    </w:p>
    <w:p w:rsidR="009D3B10" w:rsidRDefault="008312B5" w:rsidP="008312B5">
      <w:pPr>
        <w:pStyle w:val="af5"/>
        <w:spacing w:before="0" w:after="0"/>
        <w:jc w:val="center"/>
        <w:outlineLvl w:val="5"/>
        <w:rPr>
          <w:b/>
          <w:color w:val="000000"/>
          <w:sz w:val="32"/>
          <w:szCs w:val="32"/>
        </w:rPr>
      </w:pPr>
      <w:r w:rsidRPr="00213879">
        <w:rPr>
          <w:b/>
          <w:color w:val="000000"/>
          <w:sz w:val="32"/>
          <w:szCs w:val="32"/>
        </w:rPr>
        <w:t>«</w:t>
      </w:r>
      <w:r w:rsidR="006663FC" w:rsidRPr="00213879">
        <w:rPr>
          <w:b/>
          <w:color w:val="000000"/>
          <w:sz w:val="32"/>
          <w:szCs w:val="32"/>
        </w:rPr>
        <w:t xml:space="preserve">Франчайзинг - как развитие компании: </w:t>
      </w:r>
    </w:p>
    <w:p w:rsidR="009D3B10" w:rsidRDefault="006663FC" w:rsidP="008312B5">
      <w:pPr>
        <w:pStyle w:val="af5"/>
        <w:spacing w:before="0" w:after="0"/>
        <w:jc w:val="center"/>
        <w:outlineLvl w:val="5"/>
        <w:rPr>
          <w:rStyle w:val="tag-b4m"/>
          <w:rFonts w:eastAsiaTheme="majorEastAsia"/>
          <w:color w:val="000000" w:themeColor="text1"/>
          <w:sz w:val="32"/>
          <w:szCs w:val="32"/>
        </w:rPr>
      </w:pPr>
      <w:r w:rsidRPr="00213879">
        <w:rPr>
          <w:rStyle w:val="tag-b4m"/>
          <w:rFonts w:eastAsiaTheme="majorEastAsia"/>
          <w:color w:val="000000" w:themeColor="text1"/>
          <w:sz w:val="32"/>
          <w:szCs w:val="32"/>
        </w:rPr>
        <w:t>СОЗДАНИЕ ФРАНШИЗЫ</w:t>
      </w:r>
      <w:r w:rsidR="008312B5" w:rsidRPr="00213879">
        <w:rPr>
          <w:rStyle w:val="tag-b4m"/>
          <w:rFonts w:eastAsiaTheme="majorEastAsia"/>
          <w:color w:val="000000" w:themeColor="text1"/>
          <w:sz w:val="32"/>
          <w:szCs w:val="32"/>
        </w:rPr>
        <w:t>»</w:t>
      </w:r>
      <w:r w:rsidR="009D3B10">
        <w:rPr>
          <w:rStyle w:val="tag-b4m"/>
          <w:rFonts w:eastAsiaTheme="majorEastAsia"/>
          <w:color w:val="000000" w:themeColor="text1"/>
          <w:sz w:val="32"/>
          <w:szCs w:val="32"/>
        </w:rPr>
        <w:t xml:space="preserve"> </w:t>
      </w:r>
    </w:p>
    <w:p w:rsidR="006663FC" w:rsidRPr="00213879" w:rsidRDefault="009D3B10" w:rsidP="008312B5">
      <w:pPr>
        <w:pStyle w:val="af5"/>
        <w:spacing w:before="0" w:after="0"/>
        <w:jc w:val="center"/>
        <w:outlineLvl w:val="5"/>
        <w:rPr>
          <w:rStyle w:val="tag-b4m"/>
          <w:rFonts w:eastAsiaTheme="majorEastAsia"/>
          <w:color w:val="000000" w:themeColor="text1"/>
          <w:sz w:val="32"/>
          <w:szCs w:val="32"/>
        </w:rPr>
      </w:pPr>
      <w:r>
        <w:rPr>
          <w:rStyle w:val="tag-b4m"/>
          <w:rFonts w:eastAsiaTheme="majorEastAsia"/>
          <w:color w:val="000000" w:themeColor="text1"/>
          <w:sz w:val="32"/>
          <w:szCs w:val="32"/>
        </w:rPr>
        <w:t xml:space="preserve">в объёме 4 </w:t>
      </w:r>
      <w:proofErr w:type="spellStart"/>
      <w:r>
        <w:rPr>
          <w:rStyle w:val="tag-b4m"/>
          <w:rFonts w:eastAsiaTheme="majorEastAsia"/>
          <w:color w:val="000000" w:themeColor="text1"/>
          <w:sz w:val="32"/>
          <w:szCs w:val="32"/>
        </w:rPr>
        <w:t>ак.ч</w:t>
      </w:r>
      <w:proofErr w:type="spellEnd"/>
      <w:r>
        <w:rPr>
          <w:rStyle w:val="tag-b4m"/>
          <w:rFonts w:eastAsiaTheme="majorEastAsia"/>
          <w:color w:val="000000" w:themeColor="text1"/>
          <w:sz w:val="32"/>
          <w:szCs w:val="32"/>
        </w:rPr>
        <w:t>.</w:t>
      </w:r>
    </w:p>
    <w:p w:rsidR="008312B5" w:rsidRPr="006663FC" w:rsidRDefault="008312B5" w:rsidP="008312B5">
      <w:pPr>
        <w:pStyle w:val="af5"/>
        <w:spacing w:before="0" w:after="0"/>
        <w:jc w:val="center"/>
        <w:outlineLvl w:val="5"/>
        <w:rPr>
          <w:b/>
          <w:bCs/>
          <w:color w:val="000000" w:themeColor="text1"/>
          <w:sz w:val="26"/>
          <w:szCs w:val="26"/>
        </w:rPr>
      </w:pPr>
    </w:p>
    <w:p w:rsidR="006663FC" w:rsidRPr="006663FC" w:rsidRDefault="008312B5" w:rsidP="006663FC">
      <w:pPr>
        <w:shd w:val="clear" w:color="auto" w:fill="FFFFFF"/>
        <w:tabs>
          <w:tab w:val="left" w:pos="1456"/>
        </w:tabs>
        <w:spacing w:after="100" w:afterAutospacing="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 </w:t>
      </w:r>
      <w:r w:rsidR="006663FC" w:rsidRPr="006663FC">
        <w:rPr>
          <w:b/>
          <w:color w:val="000000"/>
          <w:sz w:val="26"/>
          <w:szCs w:val="26"/>
        </w:rPr>
        <w:t>Понятие франчайзинга</w:t>
      </w:r>
    </w:p>
    <w:p w:rsidR="006663FC" w:rsidRPr="006663FC" w:rsidRDefault="006663FC" w:rsidP="0018594D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Историческая справка: формирование </w:t>
      </w:r>
      <w:proofErr w:type="spellStart"/>
      <w:r w:rsidRPr="006663FC">
        <w:rPr>
          <w:color w:val="000000"/>
          <w:sz w:val="26"/>
          <w:szCs w:val="26"/>
        </w:rPr>
        <w:t>франчайзинговой</w:t>
      </w:r>
      <w:proofErr w:type="spellEnd"/>
      <w:r w:rsidRPr="006663FC">
        <w:rPr>
          <w:color w:val="000000"/>
          <w:sz w:val="26"/>
          <w:szCs w:val="26"/>
        </w:rPr>
        <w:t xml:space="preserve"> модели бизнеса</w:t>
      </w:r>
    </w:p>
    <w:p w:rsidR="006663FC" w:rsidRPr="006663FC" w:rsidRDefault="006663FC" w:rsidP="0018594D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Виды франчайзинга: товарный/ производственный/услуг; исключительные и неисключительные франшизы; конверсионный франчайзинг</w:t>
      </w:r>
    </w:p>
    <w:p w:rsidR="006663FC" w:rsidRPr="006663FC" w:rsidRDefault="006663FC" w:rsidP="0018594D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Современное состояние российского рынка франчайзинга: объем рынка; тенденции развития; перспективы – оптимистический и пессимистический</w:t>
      </w:r>
    </w:p>
    <w:p w:rsidR="006663FC" w:rsidRPr="006663FC" w:rsidRDefault="006663FC" w:rsidP="0018594D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сценарий, экономический аспект</w:t>
      </w:r>
    </w:p>
    <w:p w:rsidR="006663FC" w:rsidRPr="006663FC" w:rsidRDefault="006663FC" w:rsidP="0018594D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Вопросы терминологии: </w:t>
      </w:r>
      <w:proofErr w:type="spellStart"/>
      <w:r w:rsidRPr="006663FC">
        <w:rPr>
          <w:color w:val="000000"/>
          <w:sz w:val="26"/>
          <w:szCs w:val="26"/>
        </w:rPr>
        <w:t>франчайзер</w:t>
      </w:r>
      <w:proofErr w:type="spellEnd"/>
      <w:r w:rsidRPr="006663FC">
        <w:rPr>
          <w:color w:val="000000"/>
          <w:sz w:val="26"/>
          <w:szCs w:val="26"/>
        </w:rPr>
        <w:t xml:space="preserve"> </w:t>
      </w:r>
      <w:proofErr w:type="spellStart"/>
      <w:r w:rsidRPr="006663FC">
        <w:rPr>
          <w:color w:val="000000"/>
          <w:sz w:val="26"/>
          <w:szCs w:val="26"/>
        </w:rPr>
        <w:t>франчайзи</w:t>
      </w:r>
      <w:proofErr w:type="spellEnd"/>
      <w:r w:rsidRPr="006663FC">
        <w:rPr>
          <w:color w:val="000000"/>
          <w:sz w:val="26"/>
          <w:szCs w:val="26"/>
        </w:rPr>
        <w:t xml:space="preserve">; мастер-франшиза; </w:t>
      </w:r>
      <w:proofErr w:type="spellStart"/>
      <w:r w:rsidRPr="006663FC">
        <w:rPr>
          <w:color w:val="000000"/>
          <w:sz w:val="26"/>
          <w:szCs w:val="26"/>
        </w:rPr>
        <w:t>субфранчайзинг</w:t>
      </w:r>
      <w:proofErr w:type="spellEnd"/>
      <w:r w:rsidRPr="006663FC">
        <w:rPr>
          <w:color w:val="000000"/>
          <w:sz w:val="26"/>
          <w:szCs w:val="26"/>
        </w:rPr>
        <w:t>; паушальный взнос; роялти</w:t>
      </w:r>
    </w:p>
    <w:p w:rsidR="006663FC" w:rsidRPr="006663FC" w:rsidRDefault="006663FC" w:rsidP="0018594D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Понятие коммерческой концессии; отличие коммерческой концессии от дистрибуции и агентских отношений;</w:t>
      </w:r>
    </w:p>
    <w:p w:rsidR="006663FC" w:rsidRPr="006663FC" w:rsidRDefault="006663FC" w:rsidP="0018594D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Особенности европейской и американской систем франчайзинга</w:t>
      </w:r>
    </w:p>
    <w:p w:rsidR="006663FC" w:rsidRPr="006663FC" w:rsidRDefault="006663FC" w:rsidP="0018594D">
      <w:pPr>
        <w:numPr>
          <w:ilvl w:val="0"/>
          <w:numId w:val="6"/>
        </w:numPr>
        <w:shd w:val="clear" w:color="auto" w:fill="FFFFFF"/>
        <w:tabs>
          <w:tab w:val="clear" w:pos="720"/>
          <w:tab w:val="left" w:pos="851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Российская система франчайзинга - правовой аспект</w:t>
      </w:r>
    </w:p>
    <w:p w:rsidR="006663FC" w:rsidRPr="006663FC" w:rsidRDefault="008312B5" w:rsidP="006663FC">
      <w:pPr>
        <w:shd w:val="clear" w:color="auto" w:fill="FFFFFF"/>
        <w:tabs>
          <w:tab w:val="left" w:pos="1456"/>
        </w:tabs>
        <w:spacing w:after="100" w:afterAutospacing="1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2. </w:t>
      </w:r>
      <w:r w:rsidR="006663FC" w:rsidRPr="006663FC">
        <w:rPr>
          <w:b/>
          <w:color w:val="000000"/>
          <w:sz w:val="26"/>
          <w:szCs w:val="26"/>
        </w:rPr>
        <w:t>Создание франшизы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Оценка возможности развития по франчайзингу: оценка конкурентной среды; оценка возможных точек контроля; оценка исключительных прав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Оценка перспектив продаж и денежного потока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lastRenderedPageBreak/>
        <w:t>Принципы формирования концепции развития по франчайзингу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Структура и содержания </w:t>
      </w:r>
      <w:proofErr w:type="spellStart"/>
      <w:r w:rsidRPr="006663FC">
        <w:rPr>
          <w:color w:val="000000"/>
          <w:sz w:val="26"/>
          <w:szCs w:val="26"/>
        </w:rPr>
        <w:t>франшизного</w:t>
      </w:r>
      <w:proofErr w:type="spellEnd"/>
      <w:r w:rsidRPr="006663FC">
        <w:rPr>
          <w:color w:val="000000"/>
          <w:sz w:val="26"/>
          <w:szCs w:val="26"/>
        </w:rPr>
        <w:t xml:space="preserve"> пакета: концепция развития; стандарты – </w:t>
      </w:r>
      <w:proofErr w:type="spellStart"/>
      <w:r w:rsidRPr="006663FC">
        <w:rPr>
          <w:color w:val="000000"/>
          <w:sz w:val="26"/>
          <w:szCs w:val="26"/>
        </w:rPr>
        <w:t>brand-book</w:t>
      </w:r>
      <w:proofErr w:type="spellEnd"/>
      <w:r w:rsidRPr="006663FC">
        <w:rPr>
          <w:color w:val="000000"/>
          <w:sz w:val="26"/>
          <w:szCs w:val="26"/>
        </w:rPr>
        <w:t>; пособие по оперативному управлению –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proofErr w:type="spellStart"/>
      <w:r w:rsidRPr="006663FC">
        <w:rPr>
          <w:color w:val="000000"/>
          <w:sz w:val="26"/>
          <w:szCs w:val="26"/>
        </w:rPr>
        <w:t>business-book</w:t>
      </w:r>
      <w:proofErr w:type="spellEnd"/>
      <w:r w:rsidRPr="006663FC">
        <w:rPr>
          <w:color w:val="000000"/>
          <w:sz w:val="26"/>
          <w:szCs w:val="26"/>
        </w:rPr>
        <w:t>; технико-экономическое обоснование; презентационный пакет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Оптимизация бизнес-процессов компании для запуска </w:t>
      </w:r>
      <w:proofErr w:type="spellStart"/>
      <w:r w:rsidRPr="006663FC">
        <w:rPr>
          <w:color w:val="000000"/>
          <w:sz w:val="26"/>
          <w:szCs w:val="26"/>
        </w:rPr>
        <w:t>франшизного</w:t>
      </w:r>
      <w:proofErr w:type="spellEnd"/>
      <w:r w:rsidRPr="006663FC">
        <w:rPr>
          <w:color w:val="000000"/>
          <w:sz w:val="26"/>
          <w:szCs w:val="26"/>
        </w:rPr>
        <w:t xml:space="preserve"> проекта: логистика; система учета; система лояльности клиентов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Формирование отдела франчайзинга: определение структуры и компетенций отдела продаж франшизы и контроля деятельности </w:t>
      </w:r>
      <w:proofErr w:type="spellStart"/>
      <w:r w:rsidRPr="006663FC">
        <w:rPr>
          <w:color w:val="000000"/>
          <w:sz w:val="26"/>
          <w:szCs w:val="26"/>
        </w:rPr>
        <w:t>франчайзи</w:t>
      </w:r>
      <w:proofErr w:type="spellEnd"/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Юридическая база: договор коммерческой концессии и сопутствующие договоры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Адаптация зарубежных франшиз для работы на российском рынке;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Точка зрения </w:t>
      </w:r>
      <w:proofErr w:type="spellStart"/>
      <w:r w:rsidRPr="006663FC">
        <w:rPr>
          <w:color w:val="000000"/>
          <w:sz w:val="26"/>
          <w:szCs w:val="26"/>
        </w:rPr>
        <w:t>франчайзера</w:t>
      </w:r>
      <w:proofErr w:type="spellEnd"/>
      <w:r w:rsidRPr="006663FC">
        <w:rPr>
          <w:color w:val="000000"/>
          <w:sz w:val="26"/>
          <w:szCs w:val="26"/>
        </w:rPr>
        <w:t xml:space="preserve">: инструменты продвижения </w:t>
      </w:r>
      <w:proofErr w:type="spellStart"/>
      <w:r w:rsidRPr="006663FC">
        <w:rPr>
          <w:color w:val="000000"/>
          <w:sz w:val="26"/>
          <w:szCs w:val="26"/>
        </w:rPr>
        <w:t>франшизного</w:t>
      </w:r>
      <w:proofErr w:type="spellEnd"/>
      <w:r w:rsidRPr="006663FC">
        <w:rPr>
          <w:color w:val="000000"/>
          <w:sz w:val="26"/>
          <w:szCs w:val="26"/>
        </w:rPr>
        <w:t xml:space="preserve"> предложения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Брокерские компании и особенности сотрудничества с ними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Повышение привлекательности </w:t>
      </w:r>
      <w:proofErr w:type="spellStart"/>
      <w:r w:rsidRPr="006663FC">
        <w:rPr>
          <w:color w:val="000000"/>
          <w:sz w:val="26"/>
          <w:szCs w:val="26"/>
        </w:rPr>
        <w:t>франшизного</w:t>
      </w:r>
      <w:proofErr w:type="spellEnd"/>
      <w:r w:rsidRPr="006663FC">
        <w:rPr>
          <w:color w:val="000000"/>
          <w:sz w:val="26"/>
          <w:szCs w:val="26"/>
        </w:rPr>
        <w:t xml:space="preserve"> предложения</w:t>
      </w:r>
    </w:p>
    <w:p w:rsidR="006663FC" w:rsidRP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Конкурентная борьба</w:t>
      </w:r>
    </w:p>
    <w:p w:rsidR="006663FC" w:rsidRDefault="006663FC" w:rsidP="0018594D">
      <w:pPr>
        <w:numPr>
          <w:ilvl w:val="0"/>
          <w:numId w:val="7"/>
        </w:numPr>
        <w:shd w:val="clear" w:color="auto" w:fill="FFFFFF"/>
        <w:tabs>
          <w:tab w:val="clear" w:pos="720"/>
          <w:tab w:val="num" w:pos="-567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Критерии оценки и отбора </w:t>
      </w:r>
      <w:proofErr w:type="spellStart"/>
      <w:r w:rsidRPr="006663FC">
        <w:rPr>
          <w:color w:val="000000"/>
          <w:sz w:val="26"/>
          <w:szCs w:val="26"/>
        </w:rPr>
        <w:t>франчайзи</w:t>
      </w:r>
      <w:proofErr w:type="spellEnd"/>
    </w:p>
    <w:p w:rsidR="008312B5" w:rsidRPr="00CC62E3" w:rsidRDefault="008312B5" w:rsidP="0018594D">
      <w:pPr>
        <w:pStyle w:val="af5"/>
        <w:shd w:val="clear" w:color="auto" w:fill="FFFFFF"/>
        <w:spacing w:before="0"/>
        <w:ind w:left="720" w:right="-1"/>
        <w:jc w:val="center"/>
        <w:rPr>
          <w:b/>
          <w:bCs/>
          <w:color w:val="000000"/>
          <w:sz w:val="26"/>
          <w:szCs w:val="26"/>
        </w:rPr>
      </w:pPr>
      <w:r w:rsidRPr="00CC62E3">
        <w:rPr>
          <w:b/>
          <w:bCs/>
          <w:color w:val="000000"/>
          <w:sz w:val="26"/>
          <w:szCs w:val="26"/>
        </w:rPr>
        <w:t xml:space="preserve">Планируемая дата начала обучения:   </w:t>
      </w:r>
      <w:r>
        <w:rPr>
          <w:b/>
          <w:bCs/>
          <w:color w:val="000000"/>
          <w:sz w:val="26"/>
          <w:szCs w:val="26"/>
        </w:rPr>
        <w:t>24</w:t>
      </w:r>
      <w:r w:rsidRPr="00CC62E3"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апреля</w:t>
      </w:r>
      <w:r w:rsidRPr="00CC62E3">
        <w:rPr>
          <w:b/>
          <w:bCs/>
          <w:color w:val="000000"/>
          <w:sz w:val="26"/>
          <w:szCs w:val="26"/>
        </w:rPr>
        <w:t xml:space="preserve"> 201</w:t>
      </w:r>
      <w:r>
        <w:rPr>
          <w:b/>
          <w:bCs/>
          <w:color w:val="000000"/>
          <w:sz w:val="26"/>
          <w:szCs w:val="26"/>
        </w:rPr>
        <w:t>9</w:t>
      </w:r>
      <w:r w:rsidRPr="00CC62E3">
        <w:rPr>
          <w:b/>
          <w:bCs/>
          <w:color w:val="000000"/>
          <w:sz w:val="26"/>
          <w:szCs w:val="26"/>
        </w:rPr>
        <w:t xml:space="preserve"> года.</w:t>
      </w:r>
    </w:p>
    <w:p w:rsidR="005D1A3E" w:rsidRPr="00CC62E3" w:rsidRDefault="005D1A3E" w:rsidP="0018594D">
      <w:pPr>
        <w:pStyle w:val="5"/>
        <w:spacing w:before="120"/>
        <w:ind w:right="-45" w:firstLine="0"/>
        <w:jc w:val="center"/>
        <w:rPr>
          <w:b/>
          <w:bCs/>
          <w:color w:val="000000"/>
          <w:sz w:val="26"/>
          <w:szCs w:val="26"/>
        </w:rPr>
      </w:pPr>
      <w:r w:rsidRPr="00CC62E3">
        <w:rPr>
          <w:b/>
          <w:bCs/>
          <w:color w:val="000000"/>
          <w:sz w:val="26"/>
          <w:szCs w:val="26"/>
        </w:rPr>
        <w:t xml:space="preserve">Место проведения: Ватутина ул., 20а, 1-этаж </w:t>
      </w:r>
      <w:r w:rsidRPr="00CC62E3">
        <w:rPr>
          <w:bCs/>
          <w:color w:val="000000"/>
          <w:sz w:val="26"/>
          <w:szCs w:val="26"/>
        </w:rPr>
        <w:t>(малый зал).</w:t>
      </w:r>
    </w:p>
    <w:p w:rsidR="005D1A3E" w:rsidRDefault="005D1A3E" w:rsidP="0018594D">
      <w:pPr>
        <w:pStyle w:val="af5"/>
        <w:shd w:val="clear" w:color="auto" w:fill="FFFFFF"/>
        <w:spacing w:before="0"/>
        <w:ind w:left="0" w:right="-1"/>
        <w:jc w:val="center"/>
        <w:rPr>
          <w:b/>
          <w:color w:val="000000"/>
          <w:sz w:val="26"/>
          <w:szCs w:val="26"/>
        </w:rPr>
      </w:pPr>
    </w:p>
    <w:p w:rsidR="0018594D" w:rsidRDefault="008312B5" w:rsidP="0018594D">
      <w:pPr>
        <w:pStyle w:val="af5"/>
        <w:shd w:val="clear" w:color="auto" w:fill="FFFFFF"/>
        <w:spacing w:before="0"/>
        <w:ind w:left="0" w:right="-1"/>
        <w:jc w:val="center"/>
        <w:rPr>
          <w:color w:val="000000"/>
          <w:sz w:val="26"/>
          <w:szCs w:val="26"/>
        </w:rPr>
      </w:pPr>
      <w:r w:rsidRPr="00CC62E3">
        <w:rPr>
          <w:b/>
          <w:color w:val="000000"/>
          <w:sz w:val="26"/>
          <w:szCs w:val="26"/>
        </w:rPr>
        <w:t>Стоимость обучения</w:t>
      </w:r>
      <w:r w:rsidRPr="00CC62E3">
        <w:rPr>
          <w:color w:val="000000"/>
          <w:sz w:val="26"/>
          <w:szCs w:val="26"/>
        </w:rPr>
        <w:t xml:space="preserve"> составляет 2500 рублей. </w:t>
      </w:r>
      <w:r>
        <w:rPr>
          <w:color w:val="000000"/>
          <w:sz w:val="26"/>
          <w:szCs w:val="26"/>
        </w:rPr>
        <w:t xml:space="preserve"> </w:t>
      </w:r>
    </w:p>
    <w:p w:rsidR="008312B5" w:rsidRDefault="008312B5" w:rsidP="0018594D">
      <w:pPr>
        <w:pStyle w:val="af5"/>
        <w:shd w:val="clear" w:color="auto" w:fill="FFFFFF"/>
        <w:spacing w:before="0"/>
        <w:ind w:left="0" w:right="-1"/>
        <w:jc w:val="center"/>
        <w:rPr>
          <w:b/>
          <w:color w:val="000000"/>
          <w:sz w:val="26"/>
          <w:szCs w:val="26"/>
        </w:rPr>
      </w:pPr>
      <w:r w:rsidRPr="00CC62E3">
        <w:rPr>
          <w:color w:val="000000"/>
          <w:sz w:val="26"/>
          <w:szCs w:val="26"/>
        </w:rPr>
        <w:t xml:space="preserve">Для членов </w:t>
      </w:r>
      <w:proofErr w:type="gramStart"/>
      <w:r w:rsidRPr="00CC62E3">
        <w:rPr>
          <w:color w:val="000000"/>
          <w:sz w:val="26"/>
          <w:szCs w:val="26"/>
        </w:rPr>
        <w:t>Калининградской</w:t>
      </w:r>
      <w:proofErr w:type="gramEnd"/>
      <w:r w:rsidRPr="00CC62E3">
        <w:rPr>
          <w:color w:val="000000"/>
          <w:sz w:val="26"/>
          <w:szCs w:val="26"/>
        </w:rPr>
        <w:t xml:space="preserve"> ТПП </w:t>
      </w:r>
      <w:r w:rsidRPr="00CC62E3">
        <w:rPr>
          <w:b/>
          <w:color w:val="000000"/>
          <w:sz w:val="26"/>
          <w:szCs w:val="26"/>
        </w:rPr>
        <w:t>скидка 20%.</w:t>
      </w:r>
    </w:p>
    <w:p w:rsidR="00515587" w:rsidRDefault="00515587" w:rsidP="00515587">
      <w:pPr>
        <w:pStyle w:val="5"/>
        <w:spacing w:line="276" w:lineRule="auto"/>
        <w:ind w:right="-45" w:firstLine="0"/>
        <w:rPr>
          <w:color w:val="000000"/>
          <w:sz w:val="26"/>
          <w:szCs w:val="26"/>
        </w:rPr>
      </w:pPr>
    </w:p>
    <w:p w:rsidR="00515587" w:rsidRPr="00CC62E3" w:rsidRDefault="00515587" w:rsidP="00515587">
      <w:pPr>
        <w:pStyle w:val="5"/>
        <w:spacing w:line="276" w:lineRule="auto"/>
        <w:ind w:right="-45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</w:t>
      </w:r>
      <w:r w:rsidRPr="00CC62E3">
        <w:rPr>
          <w:color w:val="000000"/>
          <w:sz w:val="26"/>
          <w:szCs w:val="26"/>
        </w:rPr>
        <w:t xml:space="preserve">По окончании </w:t>
      </w:r>
      <w:r>
        <w:rPr>
          <w:color w:val="000000"/>
          <w:sz w:val="26"/>
          <w:szCs w:val="26"/>
        </w:rPr>
        <w:t>семинара</w:t>
      </w:r>
      <w:r w:rsidRPr="00CC62E3">
        <w:rPr>
          <w:color w:val="000000"/>
          <w:sz w:val="26"/>
          <w:szCs w:val="26"/>
        </w:rPr>
        <w:t xml:space="preserve"> выдается </w:t>
      </w:r>
      <w:r w:rsidRPr="00CC62E3">
        <w:rPr>
          <w:b/>
          <w:color w:val="000000"/>
          <w:sz w:val="26"/>
          <w:szCs w:val="26"/>
        </w:rPr>
        <w:t>Сертификат о прохождении обучения</w:t>
      </w:r>
      <w:r w:rsidRPr="00CC62E3">
        <w:rPr>
          <w:color w:val="000000"/>
          <w:sz w:val="26"/>
          <w:szCs w:val="26"/>
        </w:rPr>
        <w:t xml:space="preserve"> установленного образца.</w:t>
      </w:r>
    </w:p>
    <w:p w:rsidR="00515587" w:rsidRDefault="00515587" w:rsidP="006663FC">
      <w:pPr>
        <w:pStyle w:val="af9"/>
        <w:shd w:val="clear" w:color="auto" w:fill="FFFFFF"/>
        <w:ind w:left="720"/>
        <w:rPr>
          <w:b/>
          <w:sz w:val="26"/>
          <w:szCs w:val="26"/>
        </w:rPr>
      </w:pPr>
    </w:p>
    <w:p w:rsidR="006663FC" w:rsidRPr="00213879" w:rsidRDefault="006663FC" w:rsidP="00213879">
      <w:pPr>
        <w:pStyle w:val="af9"/>
        <w:shd w:val="clear" w:color="auto" w:fill="FFFFFF"/>
        <w:ind w:left="720"/>
        <w:jc w:val="center"/>
        <w:rPr>
          <w:b/>
          <w:sz w:val="32"/>
          <w:szCs w:val="32"/>
        </w:rPr>
      </w:pPr>
      <w:r w:rsidRPr="00213879">
        <w:rPr>
          <w:b/>
          <w:sz w:val="32"/>
          <w:szCs w:val="32"/>
        </w:rPr>
        <w:t xml:space="preserve">Программа </w:t>
      </w:r>
      <w:r w:rsidRPr="00213879">
        <w:rPr>
          <w:b/>
          <w:sz w:val="32"/>
          <w:szCs w:val="32"/>
          <w:u w:val="single"/>
        </w:rPr>
        <w:t>двухдневного</w:t>
      </w:r>
      <w:r w:rsidRPr="00213879">
        <w:rPr>
          <w:b/>
          <w:sz w:val="32"/>
          <w:szCs w:val="32"/>
        </w:rPr>
        <w:t xml:space="preserve"> семинара</w:t>
      </w:r>
    </w:p>
    <w:p w:rsidR="006663FC" w:rsidRDefault="008312B5" w:rsidP="008312B5">
      <w:pPr>
        <w:pStyle w:val="af5"/>
        <w:spacing w:before="0" w:after="0"/>
        <w:jc w:val="center"/>
        <w:outlineLvl w:val="5"/>
        <w:rPr>
          <w:rStyle w:val="tag-b4m"/>
          <w:rFonts w:eastAsiaTheme="majorEastAsia"/>
          <w:color w:val="000000" w:themeColor="text1"/>
          <w:sz w:val="32"/>
          <w:szCs w:val="32"/>
        </w:rPr>
      </w:pPr>
      <w:r w:rsidRPr="00213879">
        <w:rPr>
          <w:b/>
          <w:color w:val="000000"/>
          <w:sz w:val="32"/>
          <w:szCs w:val="32"/>
        </w:rPr>
        <w:t>«</w:t>
      </w:r>
      <w:r w:rsidR="006663FC" w:rsidRPr="00213879">
        <w:rPr>
          <w:b/>
          <w:bCs/>
          <w:color w:val="000000"/>
          <w:sz w:val="32"/>
          <w:szCs w:val="32"/>
        </w:rPr>
        <w:t>Франчайзинг - как развитие компании:</w:t>
      </w:r>
      <w:r w:rsidR="006663FC" w:rsidRPr="00213879">
        <w:rPr>
          <w:b/>
          <w:bCs/>
          <w:color w:val="4877A1"/>
          <w:sz w:val="32"/>
          <w:szCs w:val="32"/>
        </w:rPr>
        <w:t xml:space="preserve"> </w:t>
      </w:r>
      <w:r w:rsidR="006663FC" w:rsidRPr="00213879">
        <w:rPr>
          <w:rStyle w:val="tag-b4m"/>
          <w:rFonts w:eastAsiaTheme="majorEastAsia"/>
          <w:color w:val="000000" w:themeColor="text1"/>
          <w:sz w:val="32"/>
          <w:szCs w:val="32"/>
        </w:rPr>
        <w:t xml:space="preserve">ВЗАИМОДЕЙСТВИЕ СТОРОН: ФРАНЧАЙЗЕР </w:t>
      </w:r>
      <w:r w:rsidRPr="00213879">
        <w:rPr>
          <w:rStyle w:val="tag-b4m"/>
          <w:rFonts w:eastAsiaTheme="majorEastAsia"/>
          <w:color w:val="000000" w:themeColor="text1"/>
          <w:sz w:val="32"/>
          <w:szCs w:val="32"/>
        </w:rPr>
        <w:t>–</w:t>
      </w:r>
      <w:r w:rsidR="006663FC" w:rsidRPr="00213879">
        <w:rPr>
          <w:rStyle w:val="tag-b4m"/>
          <w:rFonts w:eastAsiaTheme="majorEastAsia"/>
          <w:color w:val="000000" w:themeColor="text1"/>
          <w:sz w:val="32"/>
          <w:szCs w:val="32"/>
        </w:rPr>
        <w:t xml:space="preserve"> ФРАНЧАЙЗИ</w:t>
      </w:r>
      <w:r w:rsidRPr="00213879">
        <w:rPr>
          <w:rStyle w:val="tag-b4m"/>
          <w:rFonts w:eastAsiaTheme="majorEastAsia"/>
          <w:color w:val="000000" w:themeColor="text1"/>
          <w:sz w:val="32"/>
          <w:szCs w:val="32"/>
        </w:rPr>
        <w:t>»</w:t>
      </w:r>
      <w:r w:rsidR="009D3B10">
        <w:rPr>
          <w:rStyle w:val="tag-b4m"/>
          <w:rFonts w:eastAsiaTheme="majorEastAsia"/>
          <w:color w:val="000000" w:themeColor="text1"/>
          <w:sz w:val="32"/>
          <w:szCs w:val="32"/>
        </w:rPr>
        <w:t xml:space="preserve"> </w:t>
      </w:r>
    </w:p>
    <w:p w:rsidR="009D3B10" w:rsidRPr="00213879" w:rsidRDefault="009D3B10" w:rsidP="008312B5">
      <w:pPr>
        <w:pStyle w:val="af5"/>
        <w:spacing w:before="0" w:after="0"/>
        <w:jc w:val="center"/>
        <w:outlineLvl w:val="5"/>
        <w:rPr>
          <w:b/>
          <w:bCs/>
          <w:color w:val="000000" w:themeColor="text1"/>
          <w:sz w:val="32"/>
          <w:szCs w:val="32"/>
        </w:rPr>
      </w:pPr>
      <w:r>
        <w:rPr>
          <w:rStyle w:val="tag-b4m"/>
          <w:rFonts w:eastAsiaTheme="majorEastAsia"/>
          <w:color w:val="000000" w:themeColor="text1"/>
          <w:sz w:val="32"/>
          <w:szCs w:val="32"/>
        </w:rPr>
        <w:t xml:space="preserve">в объёме 8 </w:t>
      </w:r>
      <w:proofErr w:type="spellStart"/>
      <w:r>
        <w:rPr>
          <w:rStyle w:val="tag-b4m"/>
          <w:rFonts w:eastAsiaTheme="majorEastAsia"/>
          <w:color w:val="000000" w:themeColor="text1"/>
          <w:sz w:val="32"/>
          <w:szCs w:val="32"/>
        </w:rPr>
        <w:t>ак.ч</w:t>
      </w:r>
      <w:proofErr w:type="spellEnd"/>
      <w:r>
        <w:rPr>
          <w:rStyle w:val="tag-b4m"/>
          <w:rFonts w:eastAsiaTheme="majorEastAsia"/>
          <w:color w:val="000000" w:themeColor="text1"/>
          <w:sz w:val="32"/>
          <w:szCs w:val="32"/>
        </w:rPr>
        <w:t>.</w:t>
      </w:r>
    </w:p>
    <w:p w:rsidR="006663FC" w:rsidRPr="006663FC" w:rsidRDefault="006663FC" w:rsidP="006663FC">
      <w:pPr>
        <w:pStyle w:val="af5"/>
        <w:spacing w:before="0" w:after="0"/>
        <w:outlineLvl w:val="5"/>
        <w:rPr>
          <w:b/>
          <w:color w:val="000000"/>
          <w:sz w:val="26"/>
          <w:szCs w:val="26"/>
        </w:rPr>
      </w:pPr>
    </w:p>
    <w:p w:rsidR="006663FC" w:rsidRPr="006663FC" w:rsidRDefault="008312B5" w:rsidP="006663FC">
      <w:pPr>
        <w:pStyle w:val="af5"/>
        <w:spacing w:before="0" w:after="0"/>
        <w:outlineLvl w:val="5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 </w:t>
      </w:r>
      <w:r w:rsidR="006663FC" w:rsidRPr="006663FC">
        <w:rPr>
          <w:b/>
          <w:color w:val="000000"/>
          <w:sz w:val="26"/>
          <w:szCs w:val="26"/>
        </w:rPr>
        <w:t>Франчайзинг</w:t>
      </w:r>
    </w:p>
    <w:p w:rsidR="006663FC" w:rsidRPr="006663FC" w:rsidRDefault="006663FC" w:rsidP="0018594D">
      <w:pPr>
        <w:numPr>
          <w:ilvl w:val="0"/>
          <w:numId w:val="8"/>
        </w:numPr>
        <w:shd w:val="clear" w:color="auto" w:fill="FFFFFF"/>
        <w:tabs>
          <w:tab w:val="clear" w:pos="720"/>
          <w:tab w:val="num" w:pos="-851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Понятие франчайзинга. Вопросы терминологии: </w:t>
      </w:r>
      <w:proofErr w:type="spellStart"/>
      <w:r w:rsidRPr="006663FC">
        <w:rPr>
          <w:color w:val="000000"/>
          <w:sz w:val="26"/>
          <w:szCs w:val="26"/>
        </w:rPr>
        <w:t>франчайзер</w:t>
      </w:r>
      <w:proofErr w:type="spellEnd"/>
      <w:r w:rsidRPr="006663FC">
        <w:rPr>
          <w:color w:val="000000"/>
          <w:sz w:val="26"/>
          <w:szCs w:val="26"/>
        </w:rPr>
        <w:t xml:space="preserve">/ </w:t>
      </w:r>
      <w:proofErr w:type="spellStart"/>
      <w:r w:rsidRPr="006663FC">
        <w:rPr>
          <w:color w:val="000000"/>
          <w:sz w:val="26"/>
          <w:szCs w:val="26"/>
        </w:rPr>
        <w:t>франчайзи</w:t>
      </w:r>
      <w:proofErr w:type="spellEnd"/>
      <w:r w:rsidRPr="006663FC">
        <w:rPr>
          <w:color w:val="000000"/>
          <w:sz w:val="26"/>
          <w:szCs w:val="26"/>
        </w:rPr>
        <w:t xml:space="preserve">; мастер-франшиза; </w:t>
      </w:r>
      <w:proofErr w:type="spellStart"/>
      <w:r w:rsidRPr="006663FC">
        <w:rPr>
          <w:color w:val="000000"/>
          <w:sz w:val="26"/>
          <w:szCs w:val="26"/>
        </w:rPr>
        <w:t>субфранчайзинг</w:t>
      </w:r>
      <w:proofErr w:type="spellEnd"/>
      <w:r w:rsidRPr="006663FC">
        <w:rPr>
          <w:color w:val="000000"/>
          <w:sz w:val="26"/>
          <w:szCs w:val="26"/>
        </w:rPr>
        <w:t>; паушальный взнос; роялти</w:t>
      </w:r>
    </w:p>
    <w:p w:rsidR="006663FC" w:rsidRPr="006663FC" w:rsidRDefault="006663FC" w:rsidP="0018594D">
      <w:pPr>
        <w:numPr>
          <w:ilvl w:val="0"/>
          <w:numId w:val="8"/>
        </w:numPr>
        <w:shd w:val="clear" w:color="auto" w:fill="FFFFFF"/>
        <w:tabs>
          <w:tab w:val="clear" w:pos="720"/>
          <w:tab w:val="num" w:pos="-851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Виды франчайзинга</w:t>
      </w:r>
    </w:p>
    <w:p w:rsidR="006663FC" w:rsidRPr="006663FC" w:rsidRDefault="006663FC" w:rsidP="0018594D">
      <w:pPr>
        <w:numPr>
          <w:ilvl w:val="0"/>
          <w:numId w:val="8"/>
        </w:numPr>
        <w:shd w:val="clear" w:color="auto" w:fill="FFFFFF"/>
        <w:tabs>
          <w:tab w:val="clear" w:pos="720"/>
          <w:tab w:val="num" w:pos="-851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Понятие коммерческой концессии; отличие коммерческой концессии от дистрибуции и агентских отношений;</w:t>
      </w:r>
    </w:p>
    <w:p w:rsidR="006663FC" w:rsidRPr="006663FC" w:rsidRDefault="006663FC" w:rsidP="0018594D">
      <w:pPr>
        <w:numPr>
          <w:ilvl w:val="0"/>
          <w:numId w:val="8"/>
        </w:numPr>
        <w:shd w:val="clear" w:color="auto" w:fill="FFFFFF"/>
        <w:tabs>
          <w:tab w:val="clear" w:pos="720"/>
          <w:tab w:val="num" w:pos="-851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Российская система франчайзинга - правовой аспект</w:t>
      </w:r>
    </w:p>
    <w:p w:rsidR="006663FC" w:rsidRPr="006663FC" w:rsidRDefault="008312B5" w:rsidP="006663FC">
      <w:pPr>
        <w:shd w:val="clear" w:color="auto" w:fill="FFFFFF"/>
        <w:tabs>
          <w:tab w:val="left" w:pos="1456"/>
        </w:tabs>
        <w:spacing w:after="100" w:afterAutospacing="1"/>
        <w:rPr>
          <w:b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2. </w:t>
      </w:r>
      <w:r w:rsidR="006663FC" w:rsidRPr="006663FC">
        <w:rPr>
          <w:b/>
          <w:bCs/>
          <w:color w:val="000000"/>
          <w:sz w:val="26"/>
          <w:szCs w:val="26"/>
        </w:rPr>
        <w:t>Работа в рамках франшизы</w:t>
      </w:r>
    </w:p>
    <w:p w:rsidR="006663FC" w:rsidRPr="006663FC" w:rsidRDefault="006663FC" w:rsidP="0018594D">
      <w:pPr>
        <w:numPr>
          <w:ilvl w:val="0"/>
          <w:numId w:val="9"/>
        </w:numPr>
        <w:shd w:val="clear" w:color="auto" w:fill="FFFFFF"/>
        <w:tabs>
          <w:tab w:val="clear" w:pos="720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Оценка возможности развития по франчайзингу: оценка конкурентной среды; оценка возможных точек контроля; оценка исключительных прав</w:t>
      </w:r>
    </w:p>
    <w:p w:rsidR="006663FC" w:rsidRPr="006663FC" w:rsidRDefault="006663FC" w:rsidP="0018594D">
      <w:pPr>
        <w:numPr>
          <w:ilvl w:val="0"/>
          <w:numId w:val="9"/>
        </w:numPr>
        <w:shd w:val="clear" w:color="auto" w:fill="FFFFFF"/>
        <w:tabs>
          <w:tab w:val="clear" w:pos="720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Оценка перспектив продаж и денежного потока</w:t>
      </w:r>
    </w:p>
    <w:p w:rsidR="006663FC" w:rsidRPr="006663FC" w:rsidRDefault="006663FC" w:rsidP="0018594D">
      <w:pPr>
        <w:numPr>
          <w:ilvl w:val="0"/>
          <w:numId w:val="9"/>
        </w:numPr>
        <w:shd w:val="clear" w:color="auto" w:fill="FFFFFF"/>
        <w:tabs>
          <w:tab w:val="clear" w:pos="720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Принципы формирования концепции развития по франчайзингу</w:t>
      </w:r>
    </w:p>
    <w:p w:rsidR="006663FC" w:rsidRPr="006663FC" w:rsidRDefault="006663FC" w:rsidP="0018594D">
      <w:pPr>
        <w:numPr>
          <w:ilvl w:val="0"/>
          <w:numId w:val="9"/>
        </w:numPr>
        <w:shd w:val="clear" w:color="auto" w:fill="FFFFFF"/>
        <w:tabs>
          <w:tab w:val="clear" w:pos="720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lastRenderedPageBreak/>
        <w:t xml:space="preserve">Структура и содержания </w:t>
      </w:r>
      <w:proofErr w:type="spellStart"/>
      <w:r w:rsidRPr="006663FC">
        <w:rPr>
          <w:color w:val="000000"/>
          <w:sz w:val="26"/>
          <w:szCs w:val="26"/>
        </w:rPr>
        <w:t>франшизного</w:t>
      </w:r>
      <w:proofErr w:type="spellEnd"/>
      <w:r w:rsidRPr="006663FC">
        <w:rPr>
          <w:color w:val="000000"/>
          <w:sz w:val="26"/>
          <w:szCs w:val="26"/>
        </w:rPr>
        <w:t xml:space="preserve"> пакета: концепция развития; стандарты – </w:t>
      </w:r>
      <w:proofErr w:type="spellStart"/>
      <w:r w:rsidRPr="006663FC">
        <w:rPr>
          <w:color w:val="000000"/>
          <w:sz w:val="26"/>
          <w:szCs w:val="26"/>
        </w:rPr>
        <w:t>brand-book</w:t>
      </w:r>
      <w:proofErr w:type="spellEnd"/>
      <w:r w:rsidRPr="006663FC">
        <w:rPr>
          <w:color w:val="000000"/>
          <w:sz w:val="26"/>
          <w:szCs w:val="26"/>
        </w:rPr>
        <w:t xml:space="preserve">; пособие по оперативному управлению – </w:t>
      </w:r>
      <w:proofErr w:type="spellStart"/>
      <w:r w:rsidRPr="006663FC">
        <w:rPr>
          <w:color w:val="000000"/>
          <w:sz w:val="26"/>
          <w:szCs w:val="26"/>
        </w:rPr>
        <w:t>business-book</w:t>
      </w:r>
      <w:proofErr w:type="spellEnd"/>
      <w:r w:rsidRPr="006663FC">
        <w:rPr>
          <w:color w:val="000000"/>
          <w:sz w:val="26"/>
          <w:szCs w:val="26"/>
        </w:rPr>
        <w:t>; технико-экономическое обоснование; презентационный пакет</w:t>
      </w:r>
    </w:p>
    <w:p w:rsidR="006663FC" w:rsidRPr="006663FC" w:rsidRDefault="006663FC" w:rsidP="0018594D">
      <w:pPr>
        <w:numPr>
          <w:ilvl w:val="0"/>
          <w:numId w:val="9"/>
        </w:numPr>
        <w:shd w:val="clear" w:color="auto" w:fill="FFFFFF"/>
        <w:tabs>
          <w:tab w:val="clear" w:pos="720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Оптимизация бизнес-процессов компании для запуска </w:t>
      </w:r>
      <w:proofErr w:type="spellStart"/>
      <w:r w:rsidRPr="006663FC">
        <w:rPr>
          <w:color w:val="000000"/>
          <w:sz w:val="26"/>
          <w:szCs w:val="26"/>
        </w:rPr>
        <w:t>франшизного</w:t>
      </w:r>
      <w:proofErr w:type="spellEnd"/>
      <w:r w:rsidRPr="006663FC">
        <w:rPr>
          <w:color w:val="000000"/>
          <w:sz w:val="26"/>
          <w:szCs w:val="26"/>
        </w:rPr>
        <w:t xml:space="preserve"> проекта: логистика; система учета; система лояльности клиентов</w:t>
      </w:r>
    </w:p>
    <w:p w:rsidR="006663FC" w:rsidRPr="006663FC" w:rsidRDefault="006663FC" w:rsidP="0018594D">
      <w:pPr>
        <w:numPr>
          <w:ilvl w:val="0"/>
          <w:numId w:val="9"/>
        </w:numPr>
        <w:shd w:val="clear" w:color="auto" w:fill="FFFFFF"/>
        <w:tabs>
          <w:tab w:val="clear" w:pos="720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Юридическая база: договор коммерческой концессии и сопутствующие договоры</w:t>
      </w:r>
    </w:p>
    <w:p w:rsidR="006663FC" w:rsidRPr="006663FC" w:rsidRDefault="006663FC" w:rsidP="0018594D">
      <w:pPr>
        <w:numPr>
          <w:ilvl w:val="0"/>
          <w:numId w:val="9"/>
        </w:numPr>
        <w:shd w:val="clear" w:color="auto" w:fill="FFFFFF"/>
        <w:tabs>
          <w:tab w:val="clear" w:pos="720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Адаптация зарубежных франшиз для работы на российском рынке</w:t>
      </w:r>
    </w:p>
    <w:p w:rsidR="006663FC" w:rsidRPr="006663FC" w:rsidRDefault="006663FC" w:rsidP="0018594D">
      <w:pPr>
        <w:numPr>
          <w:ilvl w:val="0"/>
          <w:numId w:val="9"/>
        </w:numPr>
        <w:shd w:val="clear" w:color="auto" w:fill="FFFFFF"/>
        <w:tabs>
          <w:tab w:val="clear" w:pos="720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Брокерские компании и особенности сотрудничества с ними</w:t>
      </w:r>
    </w:p>
    <w:p w:rsidR="006663FC" w:rsidRPr="006663FC" w:rsidRDefault="008312B5" w:rsidP="006663FC">
      <w:pPr>
        <w:shd w:val="clear" w:color="auto" w:fill="FFFFFF"/>
        <w:tabs>
          <w:tab w:val="left" w:pos="1456"/>
        </w:tabs>
        <w:spacing w:after="100" w:afterAutospacing="1"/>
        <w:rPr>
          <w:b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3. </w:t>
      </w:r>
      <w:r w:rsidR="006663FC" w:rsidRPr="006663FC">
        <w:rPr>
          <w:b/>
          <w:bCs/>
          <w:color w:val="000000"/>
          <w:sz w:val="26"/>
          <w:szCs w:val="26"/>
        </w:rPr>
        <w:t>Деловые коммуникации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Коммуникативные компетенции и переговоры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Понятие переговоры и основные условия переговорного процесса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Практикум по переговорным стратегиям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Гарвардский подход в переговорах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Понятие «жесткие переговоры» и рычаги влияния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Логистика переговорного процесса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Алгоритм подготовки переговоров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Понятие «</w:t>
      </w:r>
      <w:proofErr w:type="spellStart"/>
      <w:r w:rsidRPr="006663FC">
        <w:rPr>
          <w:color w:val="000000"/>
          <w:sz w:val="26"/>
          <w:szCs w:val="26"/>
        </w:rPr>
        <w:t>Кранч</w:t>
      </w:r>
      <w:proofErr w:type="spellEnd"/>
      <w:r w:rsidRPr="006663FC">
        <w:rPr>
          <w:color w:val="000000"/>
          <w:sz w:val="26"/>
          <w:szCs w:val="26"/>
        </w:rPr>
        <w:t>», «НАОС» и торга в переговорах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Технология работа с возражениями в деловых коммуникациях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Покупка и продажа франшизы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Критерии оценки франшизы: комплексный и выборочный анализ предложений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"</w:t>
      </w:r>
      <w:proofErr w:type="spellStart"/>
      <w:r w:rsidRPr="006663FC">
        <w:rPr>
          <w:color w:val="000000"/>
          <w:sz w:val="26"/>
          <w:szCs w:val="26"/>
        </w:rPr>
        <w:t>Лжефраншизы</w:t>
      </w:r>
      <w:proofErr w:type="spellEnd"/>
      <w:r w:rsidRPr="006663FC">
        <w:rPr>
          <w:color w:val="000000"/>
          <w:sz w:val="26"/>
          <w:szCs w:val="26"/>
        </w:rPr>
        <w:t>" и их выявление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Оценка перспектив планируемого </w:t>
      </w:r>
      <w:proofErr w:type="spellStart"/>
      <w:r w:rsidRPr="006663FC">
        <w:rPr>
          <w:color w:val="000000"/>
          <w:sz w:val="26"/>
          <w:szCs w:val="26"/>
        </w:rPr>
        <w:t>франшизного</w:t>
      </w:r>
      <w:proofErr w:type="spellEnd"/>
      <w:r w:rsidRPr="006663FC">
        <w:rPr>
          <w:color w:val="000000"/>
          <w:sz w:val="26"/>
          <w:szCs w:val="26"/>
        </w:rPr>
        <w:t xml:space="preserve"> предприятия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Специализированные кредитные и лизинговые программы как инструмент запуска </w:t>
      </w:r>
      <w:proofErr w:type="spellStart"/>
      <w:r w:rsidRPr="006663FC">
        <w:rPr>
          <w:color w:val="000000"/>
          <w:sz w:val="26"/>
          <w:szCs w:val="26"/>
        </w:rPr>
        <w:t>франшизных</w:t>
      </w:r>
      <w:proofErr w:type="spellEnd"/>
      <w:r w:rsidRPr="006663FC">
        <w:rPr>
          <w:color w:val="000000"/>
          <w:sz w:val="26"/>
          <w:szCs w:val="26"/>
        </w:rPr>
        <w:t xml:space="preserve"> проектов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Организация запуска </w:t>
      </w:r>
      <w:proofErr w:type="spellStart"/>
      <w:r w:rsidRPr="006663FC">
        <w:rPr>
          <w:color w:val="000000"/>
          <w:sz w:val="26"/>
          <w:szCs w:val="26"/>
        </w:rPr>
        <w:t>франшизного</w:t>
      </w:r>
      <w:proofErr w:type="spellEnd"/>
      <w:r w:rsidRPr="006663FC">
        <w:rPr>
          <w:color w:val="000000"/>
          <w:sz w:val="26"/>
          <w:szCs w:val="26"/>
        </w:rPr>
        <w:t xml:space="preserve"> предприятия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Эксклюзивность территорий: принципы определения и значение</w:t>
      </w:r>
    </w:p>
    <w:p w:rsidR="006663FC" w:rsidRPr="006663FC" w:rsidRDefault="006663FC" w:rsidP="0018594D">
      <w:pPr>
        <w:numPr>
          <w:ilvl w:val="0"/>
          <w:numId w:val="10"/>
        </w:numPr>
        <w:shd w:val="clear" w:color="auto" w:fill="FFFFFF"/>
        <w:tabs>
          <w:tab w:val="clear" w:pos="720"/>
          <w:tab w:val="num" w:pos="-1134"/>
          <w:tab w:val="left" w:pos="567"/>
          <w:tab w:val="left" w:pos="1456"/>
        </w:tabs>
        <w:spacing w:before="100" w:beforeAutospacing="1" w:after="100" w:afterAutospacing="1"/>
        <w:ind w:left="284" w:firstLine="142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Оптимальный порядок раскрытия информации при создании </w:t>
      </w:r>
      <w:proofErr w:type="spellStart"/>
      <w:r w:rsidRPr="006663FC">
        <w:rPr>
          <w:color w:val="000000"/>
          <w:sz w:val="26"/>
          <w:szCs w:val="26"/>
        </w:rPr>
        <w:t>франшизного</w:t>
      </w:r>
      <w:proofErr w:type="spellEnd"/>
      <w:r w:rsidRPr="006663FC">
        <w:rPr>
          <w:color w:val="000000"/>
          <w:sz w:val="26"/>
          <w:szCs w:val="26"/>
        </w:rPr>
        <w:t xml:space="preserve"> предприятия</w:t>
      </w:r>
    </w:p>
    <w:p w:rsidR="006663FC" w:rsidRPr="006663FC" w:rsidRDefault="008312B5" w:rsidP="006663FC">
      <w:pPr>
        <w:shd w:val="clear" w:color="auto" w:fill="FFFFFF"/>
        <w:tabs>
          <w:tab w:val="left" w:pos="1456"/>
        </w:tabs>
        <w:spacing w:after="100" w:afterAutospacing="1"/>
        <w:rPr>
          <w:b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4. </w:t>
      </w:r>
      <w:r w:rsidR="006663FC" w:rsidRPr="006663FC">
        <w:rPr>
          <w:b/>
          <w:bCs/>
          <w:color w:val="000000"/>
          <w:sz w:val="26"/>
          <w:szCs w:val="26"/>
        </w:rPr>
        <w:t xml:space="preserve">Специфика взаимодействия сторон: </w:t>
      </w:r>
      <w:proofErr w:type="spellStart"/>
      <w:r w:rsidR="006663FC" w:rsidRPr="006663FC">
        <w:rPr>
          <w:b/>
          <w:bCs/>
          <w:color w:val="000000"/>
          <w:sz w:val="26"/>
          <w:szCs w:val="26"/>
        </w:rPr>
        <w:t>франчайзер</w:t>
      </w:r>
      <w:proofErr w:type="spellEnd"/>
      <w:r w:rsidR="006663FC" w:rsidRPr="006663FC">
        <w:rPr>
          <w:b/>
          <w:bCs/>
          <w:color w:val="000000"/>
          <w:sz w:val="26"/>
          <w:szCs w:val="26"/>
        </w:rPr>
        <w:t xml:space="preserve"> – </w:t>
      </w:r>
      <w:proofErr w:type="spellStart"/>
      <w:r w:rsidR="006663FC" w:rsidRPr="006663FC">
        <w:rPr>
          <w:b/>
          <w:bCs/>
          <w:color w:val="000000"/>
          <w:sz w:val="26"/>
          <w:szCs w:val="26"/>
        </w:rPr>
        <w:t>франчайзи</w:t>
      </w:r>
      <w:proofErr w:type="spellEnd"/>
    </w:p>
    <w:p w:rsidR="006663FC" w:rsidRPr="006663FC" w:rsidRDefault="006663FC" w:rsidP="0018594D">
      <w:pPr>
        <w:numPr>
          <w:ilvl w:val="0"/>
          <w:numId w:val="11"/>
        </w:numPr>
        <w:shd w:val="clear" w:color="auto" w:fill="FFFFFF"/>
        <w:tabs>
          <w:tab w:val="clear" w:pos="720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proofErr w:type="spellStart"/>
      <w:r w:rsidRPr="006663FC">
        <w:rPr>
          <w:color w:val="000000"/>
          <w:sz w:val="26"/>
          <w:szCs w:val="26"/>
        </w:rPr>
        <w:t>Франчайзер</w:t>
      </w:r>
      <w:proofErr w:type="spellEnd"/>
    </w:p>
    <w:p w:rsidR="006663FC" w:rsidRPr="006663FC" w:rsidRDefault="006663FC" w:rsidP="0018594D">
      <w:pPr>
        <w:numPr>
          <w:ilvl w:val="0"/>
          <w:numId w:val="11"/>
        </w:numPr>
        <w:shd w:val="clear" w:color="auto" w:fill="FFFFFF"/>
        <w:tabs>
          <w:tab w:val="clear" w:pos="720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proofErr w:type="spellStart"/>
      <w:r w:rsidRPr="006663FC">
        <w:rPr>
          <w:color w:val="000000"/>
          <w:sz w:val="26"/>
          <w:szCs w:val="26"/>
        </w:rPr>
        <w:t>Франчайзи</w:t>
      </w:r>
      <w:proofErr w:type="spellEnd"/>
    </w:p>
    <w:p w:rsidR="006663FC" w:rsidRPr="006663FC" w:rsidRDefault="006663FC" w:rsidP="0018594D">
      <w:pPr>
        <w:numPr>
          <w:ilvl w:val="0"/>
          <w:numId w:val="11"/>
        </w:numPr>
        <w:shd w:val="clear" w:color="auto" w:fill="FFFFFF"/>
        <w:tabs>
          <w:tab w:val="clear" w:pos="720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>Кризисные ситуации. Выход из бизнеса</w:t>
      </w:r>
    </w:p>
    <w:p w:rsidR="006663FC" w:rsidRPr="006663FC" w:rsidRDefault="006663FC" w:rsidP="0018594D">
      <w:pPr>
        <w:numPr>
          <w:ilvl w:val="0"/>
          <w:numId w:val="11"/>
        </w:numPr>
        <w:shd w:val="clear" w:color="auto" w:fill="FFFFFF"/>
        <w:tabs>
          <w:tab w:val="clear" w:pos="720"/>
          <w:tab w:val="left" w:pos="709"/>
          <w:tab w:val="left" w:pos="1456"/>
        </w:tabs>
        <w:spacing w:before="100" w:beforeAutospacing="1" w:after="100" w:afterAutospacing="1"/>
        <w:ind w:left="284" w:firstLine="283"/>
        <w:rPr>
          <w:color w:val="000000"/>
          <w:sz w:val="26"/>
          <w:szCs w:val="26"/>
        </w:rPr>
      </w:pPr>
      <w:r w:rsidRPr="006663FC">
        <w:rPr>
          <w:color w:val="000000"/>
          <w:sz w:val="26"/>
          <w:szCs w:val="26"/>
        </w:rPr>
        <w:t xml:space="preserve">Судебные разбирательства: арбитражный процесс по делам, связанным с деятельностью </w:t>
      </w:r>
      <w:proofErr w:type="spellStart"/>
      <w:r w:rsidRPr="006663FC">
        <w:rPr>
          <w:color w:val="000000"/>
          <w:sz w:val="26"/>
          <w:szCs w:val="26"/>
        </w:rPr>
        <w:t>франшизных</w:t>
      </w:r>
      <w:proofErr w:type="spellEnd"/>
      <w:r w:rsidRPr="006663FC">
        <w:rPr>
          <w:color w:val="000000"/>
          <w:sz w:val="26"/>
          <w:szCs w:val="26"/>
        </w:rPr>
        <w:t xml:space="preserve"> сетей; суд по интеллектуальным правам</w:t>
      </w:r>
    </w:p>
    <w:p w:rsidR="006663FC" w:rsidRPr="006663FC" w:rsidRDefault="006663FC" w:rsidP="0018594D">
      <w:pPr>
        <w:pStyle w:val="af9"/>
        <w:shd w:val="clear" w:color="auto" w:fill="FFFFFF"/>
        <w:ind w:left="720"/>
        <w:jc w:val="center"/>
        <w:rPr>
          <w:b/>
        </w:rPr>
      </w:pPr>
    </w:p>
    <w:p w:rsidR="008312B5" w:rsidRPr="00CC62E3" w:rsidRDefault="008312B5" w:rsidP="0018594D">
      <w:pPr>
        <w:pStyle w:val="af5"/>
        <w:shd w:val="clear" w:color="auto" w:fill="FFFFFF"/>
        <w:spacing w:before="0"/>
        <w:ind w:right="-1" w:firstLine="731"/>
        <w:jc w:val="center"/>
        <w:rPr>
          <w:b/>
          <w:bCs/>
          <w:color w:val="000000"/>
          <w:sz w:val="26"/>
          <w:szCs w:val="26"/>
        </w:rPr>
      </w:pPr>
      <w:bookmarkStart w:id="0" w:name="_GoBack"/>
      <w:r w:rsidRPr="00CC62E3">
        <w:rPr>
          <w:b/>
          <w:bCs/>
          <w:color w:val="000000"/>
          <w:sz w:val="26"/>
          <w:szCs w:val="26"/>
        </w:rPr>
        <w:t xml:space="preserve">Планируемая дата начала обучения:   </w:t>
      </w:r>
      <w:r>
        <w:rPr>
          <w:b/>
          <w:bCs/>
          <w:color w:val="000000"/>
          <w:sz w:val="26"/>
          <w:szCs w:val="26"/>
        </w:rPr>
        <w:t>24</w:t>
      </w:r>
      <w:r w:rsidRPr="00CC62E3"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– 25 апреля</w:t>
      </w:r>
      <w:r w:rsidRPr="00CC62E3">
        <w:rPr>
          <w:b/>
          <w:bCs/>
          <w:color w:val="000000"/>
          <w:sz w:val="26"/>
          <w:szCs w:val="26"/>
        </w:rPr>
        <w:t xml:space="preserve"> 201</w:t>
      </w:r>
      <w:r>
        <w:rPr>
          <w:b/>
          <w:bCs/>
          <w:color w:val="000000"/>
          <w:sz w:val="26"/>
          <w:szCs w:val="26"/>
        </w:rPr>
        <w:t>9</w:t>
      </w:r>
      <w:r w:rsidRPr="00CC62E3">
        <w:rPr>
          <w:b/>
          <w:bCs/>
          <w:color w:val="000000"/>
          <w:sz w:val="26"/>
          <w:szCs w:val="26"/>
        </w:rPr>
        <w:t xml:space="preserve"> года</w:t>
      </w:r>
      <w:bookmarkEnd w:id="0"/>
      <w:r w:rsidRPr="00CC62E3">
        <w:rPr>
          <w:b/>
          <w:bCs/>
          <w:color w:val="000000"/>
          <w:sz w:val="26"/>
          <w:szCs w:val="26"/>
        </w:rPr>
        <w:t>.</w:t>
      </w:r>
    </w:p>
    <w:p w:rsidR="0018594D" w:rsidRDefault="008312B5" w:rsidP="0018594D">
      <w:pPr>
        <w:pStyle w:val="5"/>
        <w:spacing w:before="120"/>
        <w:ind w:right="-45" w:firstLine="0"/>
        <w:jc w:val="center"/>
        <w:rPr>
          <w:color w:val="000000"/>
          <w:sz w:val="26"/>
          <w:szCs w:val="26"/>
        </w:rPr>
      </w:pPr>
      <w:r w:rsidRPr="00CC62E3">
        <w:rPr>
          <w:b/>
          <w:color w:val="000000"/>
          <w:sz w:val="26"/>
          <w:szCs w:val="26"/>
        </w:rPr>
        <w:t>Стоимость обучения</w:t>
      </w:r>
      <w:r w:rsidRPr="00CC62E3">
        <w:rPr>
          <w:color w:val="000000"/>
          <w:sz w:val="26"/>
          <w:szCs w:val="26"/>
        </w:rPr>
        <w:t xml:space="preserve"> составляет </w:t>
      </w:r>
      <w:r>
        <w:rPr>
          <w:color w:val="000000"/>
          <w:sz w:val="26"/>
          <w:szCs w:val="26"/>
        </w:rPr>
        <w:t>5000</w:t>
      </w:r>
      <w:r w:rsidRPr="00CC62E3">
        <w:rPr>
          <w:color w:val="000000"/>
          <w:sz w:val="26"/>
          <w:szCs w:val="26"/>
        </w:rPr>
        <w:t xml:space="preserve"> рублей. </w:t>
      </w:r>
    </w:p>
    <w:p w:rsidR="008312B5" w:rsidRPr="00CC62E3" w:rsidRDefault="008312B5" w:rsidP="0018594D">
      <w:pPr>
        <w:pStyle w:val="5"/>
        <w:spacing w:before="120"/>
        <w:ind w:right="-45" w:firstLine="0"/>
        <w:jc w:val="center"/>
        <w:rPr>
          <w:b/>
          <w:color w:val="000000"/>
          <w:sz w:val="26"/>
          <w:szCs w:val="26"/>
        </w:rPr>
      </w:pPr>
      <w:r w:rsidRPr="00CC62E3">
        <w:rPr>
          <w:color w:val="000000"/>
          <w:sz w:val="26"/>
          <w:szCs w:val="26"/>
        </w:rPr>
        <w:t xml:space="preserve">Для членов </w:t>
      </w:r>
      <w:proofErr w:type="gramStart"/>
      <w:r w:rsidRPr="00CC62E3">
        <w:rPr>
          <w:color w:val="000000"/>
          <w:sz w:val="26"/>
          <w:szCs w:val="26"/>
        </w:rPr>
        <w:t>Калининградской</w:t>
      </w:r>
      <w:proofErr w:type="gramEnd"/>
      <w:r w:rsidRPr="00CC62E3">
        <w:rPr>
          <w:color w:val="000000"/>
          <w:sz w:val="26"/>
          <w:szCs w:val="26"/>
        </w:rPr>
        <w:t xml:space="preserve"> ТПП </w:t>
      </w:r>
      <w:r w:rsidRPr="00CC62E3">
        <w:rPr>
          <w:b/>
          <w:color w:val="000000"/>
          <w:sz w:val="26"/>
          <w:szCs w:val="26"/>
        </w:rPr>
        <w:t>скидка 20%.</w:t>
      </w:r>
    </w:p>
    <w:p w:rsidR="00515587" w:rsidRDefault="00515587" w:rsidP="008312B5">
      <w:pPr>
        <w:pStyle w:val="af5"/>
        <w:shd w:val="clear" w:color="auto" w:fill="FFFFFF"/>
        <w:spacing w:before="0"/>
        <w:ind w:right="-1" w:firstLine="22"/>
        <w:jc w:val="both"/>
        <w:rPr>
          <w:color w:val="000000"/>
          <w:sz w:val="26"/>
          <w:szCs w:val="26"/>
        </w:rPr>
      </w:pPr>
      <w:r w:rsidRPr="00CC62E3">
        <w:rPr>
          <w:color w:val="000000"/>
          <w:sz w:val="26"/>
          <w:szCs w:val="26"/>
        </w:rPr>
        <w:t xml:space="preserve">             </w:t>
      </w:r>
    </w:p>
    <w:p w:rsidR="008312B5" w:rsidRPr="00CC62E3" w:rsidRDefault="00515587" w:rsidP="008312B5">
      <w:pPr>
        <w:pStyle w:val="af5"/>
        <w:shd w:val="clear" w:color="auto" w:fill="FFFFFF"/>
        <w:spacing w:before="0"/>
        <w:ind w:right="-1" w:firstLine="22"/>
        <w:jc w:val="both"/>
        <w:rPr>
          <w:color w:val="000000"/>
          <w:sz w:val="26"/>
          <w:szCs w:val="26"/>
        </w:rPr>
      </w:pPr>
      <w:r w:rsidRPr="00CC62E3">
        <w:rPr>
          <w:color w:val="000000"/>
          <w:sz w:val="26"/>
          <w:szCs w:val="26"/>
        </w:rPr>
        <w:t xml:space="preserve">По окончании </w:t>
      </w:r>
      <w:r>
        <w:rPr>
          <w:color w:val="000000"/>
          <w:sz w:val="26"/>
          <w:szCs w:val="26"/>
        </w:rPr>
        <w:t>семинара</w:t>
      </w:r>
      <w:r w:rsidRPr="00CC62E3">
        <w:rPr>
          <w:color w:val="000000"/>
          <w:sz w:val="26"/>
          <w:szCs w:val="26"/>
        </w:rPr>
        <w:t xml:space="preserve"> выдается </w:t>
      </w:r>
      <w:r w:rsidRPr="00CC62E3">
        <w:rPr>
          <w:b/>
          <w:color w:val="000000"/>
          <w:sz w:val="26"/>
          <w:szCs w:val="26"/>
        </w:rPr>
        <w:t>Сертификат о прохождении обучения</w:t>
      </w:r>
      <w:r w:rsidRPr="00CC62E3">
        <w:rPr>
          <w:color w:val="000000"/>
          <w:sz w:val="26"/>
          <w:szCs w:val="26"/>
        </w:rPr>
        <w:t xml:space="preserve"> установленного образца</w:t>
      </w:r>
      <w:r w:rsidR="0018594D">
        <w:rPr>
          <w:color w:val="000000"/>
          <w:sz w:val="26"/>
          <w:szCs w:val="26"/>
        </w:rPr>
        <w:t>.</w:t>
      </w:r>
    </w:p>
    <w:p w:rsidR="0018594D" w:rsidRDefault="0018594D" w:rsidP="007F71C6">
      <w:pPr>
        <w:pStyle w:val="af5"/>
        <w:shd w:val="clear" w:color="auto" w:fill="FFFFFF"/>
        <w:spacing w:before="0"/>
        <w:ind w:right="-1" w:firstLine="731"/>
        <w:jc w:val="center"/>
        <w:rPr>
          <w:b/>
          <w:color w:val="000000" w:themeColor="text1"/>
          <w:sz w:val="26"/>
          <w:szCs w:val="26"/>
        </w:rPr>
      </w:pPr>
    </w:p>
    <w:p w:rsidR="00EC11D1" w:rsidRDefault="00E44A4F" w:rsidP="007F71C6">
      <w:pPr>
        <w:pStyle w:val="af5"/>
        <w:shd w:val="clear" w:color="auto" w:fill="FFFFFF"/>
        <w:spacing w:before="0"/>
        <w:ind w:right="-1" w:firstLine="731"/>
        <w:jc w:val="center"/>
        <w:rPr>
          <w:b/>
          <w:color w:val="000000" w:themeColor="text1"/>
          <w:sz w:val="26"/>
          <w:szCs w:val="26"/>
        </w:rPr>
      </w:pPr>
      <w:r w:rsidRPr="007F71C6">
        <w:rPr>
          <w:b/>
          <w:color w:val="000000" w:themeColor="text1"/>
          <w:sz w:val="26"/>
          <w:szCs w:val="26"/>
        </w:rPr>
        <w:lastRenderedPageBreak/>
        <w:t>Обучение проводят:</w:t>
      </w:r>
    </w:p>
    <w:p w:rsidR="007F71C6" w:rsidRPr="007F71C6" w:rsidRDefault="007F71C6" w:rsidP="007F71C6">
      <w:pPr>
        <w:pStyle w:val="af5"/>
        <w:shd w:val="clear" w:color="auto" w:fill="FFFFFF"/>
        <w:spacing w:before="0"/>
        <w:ind w:right="-1" w:firstLine="731"/>
        <w:jc w:val="center"/>
        <w:rPr>
          <w:b/>
          <w:color w:val="000000" w:themeColor="text1"/>
          <w:sz w:val="26"/>
          <w:szCs w:val="26"/>
        </w:rPr>
      </w:pPr>
    </w:p>
    <w:p w:rsidR="00576027" w:rsidRDefault="0059302E" w:rsidP="00446282">
      <w:pPr>
        <w:shd w:val="clear" w:color="auto" w:fill="FFFFFF"/>
        <w:spacing w:after="100" w:afterAutospacing="1"/>
        <w:jc w:val="both"/>
        <w:rPr>
          <w:b/>
          <w:iCs/>
          <w:color w:val="000000" w:themeColor="text1"/>
          <w:sz w:val="26"/>
          <w:szCs w:val="26"/>
        </w:rPr>
      </w:pPr>
      <w:r w:rsidRPr="007F71C6">
        <w:rPr>
          <w:b/>
          <w:i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8882E55" wp14:editId="7B664A64">
            <wp:simplePos x="0" y="0"/>
            <wp:positionH relativeFrom="column">
              <wp:posOffset>405765</wp:posOffset>
            </wp:positionH>
            <wp:positionV relativeFrom="paragraph">
              <wp:posOffset>24765</wp:posOffset>
            </wp:positionV>
            <wp:extent cx="892810" cy="1283970"/>
            <wp:effectExtent l="0" t="0" r="2540" b="0"/>
            <wp:wrapTight wrapText="bothSides">
              <wp:wrapPolygon edited="0">
                <wp:start x="0" y="0"/>
                <wp:lineTo x="0" y="21151"/>
                <wp:lineTo x="21201" y="21151"/>
                <wp:lineTo x="212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A4F" w:rsidRPr="007F71C6">
        <w:rPr>
          <w:b/>
          <w:iCs/>
          <w:color w:val="000000" w:themeColor="text1"/>
          <w:sz w:val="26"/>
          <w:szCs w:val="26"/>
        </w:rPr>
        <w:t xml:space="preserve">      </w:t>
      </w:r>
      <w:r w:rsidR="00463ADF" w:rsidRPr="007F71C6">
        <w:rPr>
          <w:b/>
          <w:iCs/>
          <w:color w:val="000000" w:themeColor="text1"/>
          <w:sz w:val="26"/>
          <w:szCs w:val="26"/>
        </w:rPr>
        <w:t xml:space="preserve">  </w:t>
      </w:r>
      <w:r w:rsidR="00E44A4F" w:rsidRPr="007F71C6">
        <w:rPr>
          <w:b/>
          <w:iCs/>
          <w:color w:val="000000" w:themeColor="text1"/>
          <w:sz w:val="26"/>
          <w:szCs w:val="26"/>
        </w:rPr>
        <w:t xml:space="preserve"> </w:t>
      </w:r>
    </w:p>
    <w:p w:rsidR="005B5127" w:rsidRPr="007F71C6" w:rsidRDefault="005B5127" w:rsidP="00446282">
      <w:pPr>
        <w:shd w:val="clear" w:color="auto" w:fill="FFFFFF"/>
        <w:spacing w:after="100" w:afterAutospacing="1"/>
        <w:jc w:val="both"/>
        <w:rPr>
          <w:iCs/>
          <w:color w:val="000000" w:themeColor="text1"/>
          <w:sz w:val="26"/>
          <w:szCs w:val="26"/>
        </w:rPr>
      </w:pPr>
      <w:r w:rsidRPr="007F71C6">
        <w:rPr>
          <w:b/>
          <w:iCs/>
          <w:color w:val="000000" w:themeColor="text1"/>
          <w:sz w:val="26"/>
          <w:szCs w:val="26"/>
        </w:rPr>
        <w:t>Заболотная Ксения Геннадьевна</w:t>
      </w:r>
      <w:r w:rsidRPr="007F71C6">
        <w:rPr>
          <w:iCs/>
          <w:color w:val="000000" w:themeColor="text1"/>
          <w:sz w:val="26"/>
          <w:szCs w:val="26"/>
        </w:rPr>
        <w:t xml:space="preserve"> - управляющий группы компаний «Комплексные Услуги Бизнесу», собственник Калининградской сети соляных пещер Соль+, открытой по франшизе</w:t>
      </w:r>
      <w:r w:rsidRPr="007F71C6">
        <w:rPr>
          <w:color w:val="000000" w:themeColor="text1"/>
          <w:sz w:val="26"/>
          <w:szCs w:val="26"/>
          <w:shd w:val="clear" w:color="auto" w:fill="FFFFFF"/>
        </w:rPr>
        <w:t xml:space="preserve"> входящей в ТОП 100 лучших франшиз России по версии </w:t>
      </w:r>
      <w:proofErr w:type="spellStart"/>
      <w:r w:rsidRPr="007F71C6">
        <w:rPr>
          <w:color w:val="000000" w:themeColor="text1"/>
          <w:sz w:val="26"/>
          <w:szCs w:val="26"/>
          <w:shd w:val="clear" w:color="auto" w:fill="FFFFFF"/>
        </w:rPr>
        <w:t>Бибосс</w:t>
      </w:r>
      <w:proofErr w:type="spellEnd"/>
      <w:r w:rsidRPr="007F71C6">
        <w:rPr>
          <w:iCs/>
          <w:color w:val="000000" w:themeColor="text1"/>
          <w:sz w:val="26"/>
          <w:szCs w:val="26"/>
        </w:rPr>
        <w:t xml:space="preserve">. </w:t>
      </w:r>
    </w:p>
    <w:p w:rsidR="007F71C6" w:rsidRPr="007F71C6" w:rsidRDefault="007F71C6" w:rsidP="00446282">
      <w:pPr>
        <w:shd w:val="clear" w:color="auto" w:fill="FFFFFF"/>
        <w:spacing w:after="100" w:afterAutospacing="1"/>
        <w:jc w:val="both"/>
        <w:rPr>
          <w:iCs/>
          <w:color w:val="000000" w:themeColor="text1"/>
          <w:sz w:val="26"/>
          <w:szCs w:val="26"/>
        </w:rPr>
      </w:pPr>
    </w:p>
    <w:p w:rsidR="007F71C6" w:rsidRPr="007F71C6" w:rsidRDefault="009C3B6F" w:rsidP="00446282">
      <w:pPr>
        <w:shd w:val="clear" w:color="auto" w:fill="FFFFFF"/>
        <w:spacing w:after="100" w:afterAutospacing="1"/>
        <w:jc w:val="both"/>
        <w:rPr>
          <w:iCs/>
          <w:color w:val="000000" w:themeColor="text1"/>
          <w:sz w:val="26"/>
          <w:szCs w:val="26"/>
        </w:rPr>
      </w:pPr>
      <w:r w:rsidRPr="007F71C6">
        <w:rPr>
          <w:b/>
          <w:i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1E40E487" wp14:editId="3A8BCECF">
            <wp:simplePos x="0" y="0"/>
            <wp:positionH relativeFrom="column">
              <wp:posOffset>4892675</wp:posOffset>
            </wp:positionH>
            <wp:positionV relativeFrom="paragraph">
              <wp:posOffset>74930</wp:posOffset>
            </wp:positionV>
            <wp:extent cx="1275715" cy="944245"/>
            <wp:effectExtent l="0" t="0" r="635" b="8255"/>
            <wp:wrapTight wrapText="bothSides">
              <wp:wrapPolygon edited="0">
                <wp:start x="0" y="0"/>
                <wp:lineTo x="0" y="21353"/>
                <wp:lineTo x="21288" y="21353"/>
                <wp:lineTo x="212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27" w:rsidRPr="007F71C6" w:rsidRDefault="005B5127" w:rsidP="00446282">
      <w:pPr>
        <w:shd w:val="clear" w:color="auto" w:fill="FFFFFF"/>
        <w:spacing w:after="100" w:afterAutospacing="1"/>
        <w:jc w:val="both"/>
        <w:rPr>
          <w:iCs/>
          <w:color w:val="000000" w:themeColor="text1"/>
          <w:sz w:val="26"/>
          <w:szCs w:val="26"/>
        </w:rPr>
      </w:pPr>
      <w:r w:rsidRPr="007F71C6">
        <w:rPr>
          <w:b/>
          <w:iCs/>
          <w:color w:val="000000" w:themeColor="text1"/>
          <w:sz w:val="26"/>
          <w:szCs w:val="26"/>
        </w:rPr>
        <w:t>Заболотный Егор Петрович</w:t>
      </w:r>
      <w:r w:rsidRPr="007F71C6">
        <w:rPr>
          <w:iCs/>
          <w:color w:val="000000" w:themeColor="text1"/>
          <w:sz w:val="26"/>
          <w:szCs w:val="26"/>
        </w:rPr>
        <w:t xml:space="preserve"> – коммерческий директор, руководитель отдела маркетинга Калининградской сети соляных пещер Соль+, открытой по франшизе входящей в ТОП 100 лучших франшиз России по версии </w:t>
      </w:r>
      <w:proofErr w:type="spellStart"/>
      <w:r w:rsidRPr="007F71C6">
        <w:rPr>
          <w:iCs/>
          <w:color w:val="000000" w:themeColor="text1"/>
          <w:sz w:val="26"/>
          <w:szCs w:val="26"/>
        </w:rPr>
        <w:t>Бибосс</w:t>
      </w:r>
      <w:proofErr w:type="spellEnd"/>
      <w:r w:rsidRPr="007F71C6">
        <w:rPr>
          <w:iCs/>
          <w:color w:val="000000" w:themeColor="text1"/>
          <w:sz w:val="26"/>
          <w:szCs w:val="26"/>
        </w:rPr>
        <w:t>.</w:t>
      </w:r>
    </w:p>
    <w:p w:rsidR="0059302E" w:rsidRPr="007F71C6" w:rsidRDefault="00495E52" w:rsidP="00463ADF">
      <w:pPr>
        <w:shd w:val="clear" w:color="auto" w:fill="FFFFFF"/>
        <w:jc w:val="both"/>
        <w:rPr>
          <w:color w:val="000000" w:themeColor="text1"/>
          <w:sz w:val="26"/>
          <w:szCs w:val="26"/>
        </w:rPr>
      </w:pPr>
      <w:r w:rsidRPr="007F71C6">
        <w:rPr>
          <w:color w:val="000000" w:themeColor="text1"/>
          <w:sz w:val="26"/>
          <w:szCs w:val="26"/>
        </w:rPr>
        <w:t xml:space="preserve">        </w:t>
      </w:r>
    </w:p>
    <w:p w:rsidR="007F71C6" w:rsidRPr="007F71C6" w:rsidRDefault="00495E52" w:rsidP="00463ADF">
      <w:pPr>
        <w:shd w:val="clear" w:color="auto" w:fill="FFFFFF"/>
        <w:jc w:val="both"/>
        <w:rPr>
          <w:color w:val="000000" w:themeColor="text1"/>
          <w:sz w:val="26"/>
          <w:szCs w:val="26"/>
        </w:rPr>
      </w:pPr>
      <w:r w:rsidRPr="007F71C6">
        <w:rPr>
          <w:color w:val="000000" w:themeColor="text1"/>
          <w:sz w:val="26"/>
          <w:szCs w:val="26"/>
        </w:rPr>
        <w:t xml:space="preserve"> </w:t>
      </w:r>
    </w:p>
    <w:p w:rsidR="00CC62E3" w:rsidRPr="00CC62E3" w:rsidRDefault="00CC62E3" w:rsidP="00CC62E3">
      <w:pPr>
        <w:pStyle w:val="af5"/>
        <w:shd w:val="clear" w:color="auto" w:fill="FFFFFF"/>
        <w:spacing w:before="0"/>
        <w:ind w:right="-1" w:firstLine="22"/>
        <w:jc w:val="both"/>
        <w:rPr>
          <w:color w:val="000000"/>
          <w:sz w:val="26"/>
          <w:szCs w:val="26"/>
        </w:rPr>
      </w:pPr>
      <w:r w:rsidRPr="00CC62E3">
        <w:rPr>
          <w:color w:val="000000"/>
          <w:sz w:val="26"/>
          <w:szCs w:val="26"/>
        </w:rPr>
        <w:t xml:space="preserve">       Регистрация на обучение </w:t>
      </w:r>
      <w:r w:rsidRPr="00CC62E3">
        <w:rPr>
          <w:color w:val="000000"/>
          <w:sz w:val="26"/>
          <w:szCs w:val="26"/>
          <w:u w:val="single"/>
        </w:rPr>
        <w:t>обязательна</w:t>
      </w:r>
      <w:r w:rsidRPr="00CC62E3">
        <w:rPr>
          <w:color w:val="000000"/>
          <w:sz w:val="26"/>
          <w:szCs w:val="26"/>
        </w:rPr>
        <w:t>.</w:t>
      </w:r>
    </w:p>
    <w:p w:rsidR="00CC62E3" w:rsidRPr="00CC62E3" w:rsidRDefault="00CC62E3" w:rsidP="00CC62E3">
      <w:pPr>
        <w:pStyle w:val="af5"/>
        <w:shd w:val="clear" w:color="auto" w:fill="FFFFFF"/>
        <w:spacing w:before="0"/>
        <w:ind w:right="-1" w:firstLine="22"/>
        <w:jc w:val="both"/>
        <w:rPr>
          <w:sz w:val="26"/>
          <w:szCs w:val="26"/>
        </w:rPr>
      </w:pPr>
      <w:r w:rsidRPr="00CC62E3">
        <w:rPr>
          <w:color w:val="000000"/>
          <w:sz w:val="26"/>
          <w:szCs w:val="26"/>
        </w:rPr>
        <w:t xml:space="preserve">       Заявки отправлять по </w:t>
      </w:r>
      <w:r w:rsidRPr="00CC62E3">
        <w:rPr>
          <w:b/>
          <w:color w:val="000000"/>
          <w:sz w:val="26"/>
          <w:szCs w:val="26"/>
        </w:rPr>
        <w:t>E-mail:</w:t>
      </w:r>
      <w:r w:rsidRPr="00CC62E3">
        <w:rPr>
          <w:color w:val="000000"/>
          <w:sz w:val="26"/>
          <w:szCs w:val="26"/>
        </w:rPr>
        <w:t> </w:t>
      </w:r>
      <w:hyperlink r:id="rId11" w:history="1">
        <w:r w:rsidRPr="00CC62E3">
          <w:rPr>
            <w:rStyle w:val="aa"/>
            <w:color w:val="000000"/>
            <w:sz w:val="26"/>
            <w:szCs w:val="26"/>
          </w:rPr>
          <w:t>ipt@kaliningrad-cci.ru</w:t>
        </w:r>
      </w:hyperlink>
    </w:p>
    <w:p w:rsidR="0058131C" w:rsidRPr="00CC62E3" w:rsidRDefault="0058131C" w:rsidP="00A37763">
      <w:pPr>
        <w:pStyle w:val="af5"/>
        <w:shd w:val="clear" w:color="auto" w:fill="FFFFFF"/>
        <w:spacing w:before="0"/>
        <w:ind w:right="-1" w:firstLine="731"/>
        <w:jc w:val="both"/>
        <w:rPr>
          <w:color w:val="000000"/>
          <w:sz w:val="26"/>
          <w:szCs w:val="26"/>
        </w:rPr>
      </w:pPr>
    </w:p>
    <w:p w:rsidR="0065286C" w:rsidRPr="00CC62E3" w:rsidRDefault="00EC11D1" w:rsidP="00A37763">
      <w:pPr>
        <w:pStyle w:val="af5"/>
        <w:shd w:val="clear" w:color="auto" w:fill="FFFFFF"/>
        <w:spacing w:before="0"/>
        <w:ind w:right="-1" w:firstLine="731"/>
        <w:jc w:val="both"/>
        <w:rPr>
          <w:color w:val="000000"/>
          <w:sz w:val="26"/>
          <w:szCs w:val="26"/>
        </w:rPr>
      </w:pPr>
      <w:r w:rsidRPr="00CC62E3">
        <w:rPr>
          <w:b/>
          <w:color w:val="000000"/>
          <w:sz w:val="26"/>
          <w:szCs w:val="26"/>
        </w:rPr>
        <w:t>Телефон для справок:</w:t>
      </w:r>
      <w:r w:rsidRPr="00CC62E3">
        <w:rPr>
          <w:color w:val="000000"/>
          <w:sz w:val="26"/>
          <w:szCs w:val="26"/>
        </w:rPr>
        <w:t xml:space="preserve"> (4012) 590 673 (Анкудинова Людмила Дмитриевна); </w:t>
      </w:r>
    </w:p>
    <w:p w:rsidR="00EC11D1" w:rsidRPr="00CC62E3" w:rsidRDefault="00EC11D1" w:rsidP="007F71C6">
      <w:pPr>
        <w:pStyle w:val="af5"/>
        <w:shd w:val="clear" w:color="auto" w:fill="FFFFFF"/>
        <w:spacing w:before="0"/>
        <w:ind w:right="-1" w:firstLine="731"/>
        <w:jc w:val="both"/>
        <w:rPr>
          <w:sz w:val="26"/>
          <w:szCs w:val="26"/>
        </w:rPr>
      </w:pPr>
      <w:r w:rsidRPr="00CC62E3">
        <w:rPr>
          <w:b/>
          <w:color w:val="000000"/>
          <w:sz w:val="26"/>
          <w:szCs w:val="26"/>
        </w:rPr>
        <w:t>E-mail:</w:t>
      </w:r>
      <w:r w:rsidRPr="00CC62E3">
        <w:rPr>
          <w:color w:val="000000"/>
          <w:sz w:val="26"/>
          <w:szCs w:val="26"/>
        </w:rPr>
        <w:t> </w:t>
      </w:r>
      <w:hyperlink r:id="rId12" w:history="1">
        <w:r w:rsidRPr="00CC62E3">
          <w:rPr>
            <w:rStyle w:val="aa"/>
            <w:rFonts w:eastAsiaTheme="majorEastAsia"/>
            <w:color w:val="000000"/>
            <w:sz w:val="26"/>
            <w:szCs w:val="26"/>
          </w:rPr>
          <w:t>ipt@kaliningrad-cci.ru</w:t>
        </w:r>
      </w:hyperlink>
    </w:p>
    <w:sectPr w:rsidR="00EC11D1" w:rsidRPr="00CC62E3" w:rsidSect="00FF33AD">
      <w:headerReference w:type="default" r:id="rId13"/>
      <w:headerReference w:type="first" r:id="rId14"/>
      <w:type w:val="continuous"/>
      <w:pgSz w:w="11907" w:h="16840" w:code="9"/>
      <w:pgMar w:top="1134" w:right="851" w:bottom="1134" w:left="851" w:header="567" w:footer="771" w:gutter="0"/>
      <w:pgNumType w:start="1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BE2" w:rsidRDefault="00B05BE2">
      <w:r>
        <w:separator/>
      </w:r>
    </w:p>
  </w:endnote>
  <w:endnote w:type="continuationSeparator" w:id="0">
    <w:p w:rsidR="00B05BE2" w:rsidRDefault="00B05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xtBook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BE2" w:rsidRDefault="00B05BE2">
      <w:r>
        <w:separator/>
      </w:r>
    </w:p>
  </w:footnote>
  <w:footnote w:type="continuationSeparator" w:id="0">
    <w:p w:rsidR="00B05BE2" w:rsidRDefault="00B05B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D37" w:rsidRDefault="00724D37">
    <w:pPr>
      <w:pStyle w:val="a3"/>
      <w:tabs>
        <w:tab w:val="clear" w:pos="4153"/>
        <w:tab w:val="clear" w:pos="8306"/>
        <w:tab w:val="center" w:pos="4536"/>
        <w:tab w:val="right" w:pos="9072"/>
      </w:tabs>
      <w:rPr>
        <w:rFonts w:ascii="TextBook" w:hAnsi="TextBook" w:cs="TextBook"/>
        <w:kern w:val="40"/>
        <w:sz w:val="28"/>
        <w:szCs w:val="28"/>
      </w:rPr>
    </w:pPr>
  </w:p>
  <w:p w:rsidR="00724D37" w:rsidRDefault="00724D37">
    <w:pPr>
      <w:pStyle w:val="a3"/>
      <w:tabs>
        <w:tab w:val="clear" w:pos="4153"/>
        <w:tab w:val="clear" w:pos="8306"/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296" w:type="dxa"/>
      <w:tblLook w:val="00A0" w:firstRow="1" w:lastRow="0" w:firstColumn="1" w:lastColumn="0" w:noHBand="0" w:noVBand="0"/>
    </w:tblPr>
    <w:tblGrid>
      <w:gridCol w:w="4536"/>
      <w:gridCol w:w="5103"/>
    </w:tblGrid>
    <w:tr w:rsidR="00724D37" w:rsidTr="005F7C5A">
      <w:trPr>
        <w:trHeight w:val="1278"/>
      </w:trPr>
      <w:tc>
        <w:tcPr>
          <w:tcW w:w="4536" w:type="dxa"/>
        </w:tcPr>
        <w:p w:rsidR="00724D37" w:rsidRDefault="00DC6E2C" w:rsidP="002744E8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 wp14:anchorId="331D85BF" wp14:editId="0EA0C728">
                <wp:extent cx="838200" cy="800100"/>
                <wp:effectExtent l="0" t="0" r="0" b="0"/>
                <wp:docPr id="1" name="Рисун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:rsidR="00724D37" w:rsidRPr="002744E8" w:rsidRDefault="00DC6E2C" w:rsidP="008410AC">
          <w:pPr>
            <w:pStyle w:val="a3"/>
            <w:jc w:val="center"/>
          </w:pPr>
          <w:r>
            <w:rPr>
              <w:b/>
              <w:bCs/>
              <w:noProof/>
              <w:sz w:val="32"/>
              <w:szCs w:val="32"/>
            </w:rPr>
            <w:drawing>
              <wp:inline distT="0" distB="0" distL="0" distR="0" wp14:anchorId="49050A0B" wp14:editId="615F30E5">
                <wp:extent cx="571500" cy="8001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24D37" w:rsidTr="005F7C5A">
      <w:tc>
        <w:tcPr>
          <w:tcW w:w="4536" w:type="dxa"/>
        </w:tcPr>
        <w:p w:rsidR="00724D37" w:rsidRPr="00782CB6" w:rsidRDefault="00724D37" w:rsidP="008410AC">
          <w:pPr>
            <w:pStyle w:val="Style8"/>
            <w:widowControl/>
            <w:tabs>
              <w:tab w:val="left" w:pos="0"/>
              <w:tab w:val="left" w:pos="851"/>
              <w:tab w:val="left" w:pos="1276"/>
              <w:tab w:val="left" w:pos="2552"/>
            </w:tabs>
            <w:spacing w:line="240" w:lineRule="auto"/>
            <w:rPr>
              <w:b/>
              <w:bCs/>
              <w:color w:val="003366"/>
              <w:sz w:val="6"/>
              <w:szCs w:val="6"/>
            </w:rPr>
          </w:pPr>
        </w:p>
        <w:p w:rsidR="00724D37" w:rsidRPr="002744E8" w:rsidRDefault="00724D37" w:rsidP="008410AC">
          <w:pPr>
            <w:pStyle w:val="Style8"/>
            <w:widowControl/>
            <w:tabs>
              <w:tab w:val="left" w:pos="0"/>
              <w:tab w:val="left" w:pos="851"/>
              <w:tab w:val="left" w:pos="1276"/>
              <w:tab w:val="left" w:pos="2552"/>
            </w:tabs>
            <w:spacing w:line="240" w:lineRule="auto"/>
            <w:rPr>
              <w:b/>
              <w:bCs/>
              <w:color w:val="003366"/>
            </w:rPr>
          </w:pPr>
          <w:r w:rsidRPr="002744E8">
            <w:rPr>
              <w:b/>
              <w:bCs/>
              <w:color w:val="003366"/>
              <w:sz w:val="22"/>
              <w:szCs w:val="22"/>
            </w:rPr>
            <w:t>Институт предпринимательства и торговли</w:t>
          </w:r>
        </w:p>
        <w:p w:rsidR="00724D37" w:rsidRPr="002744E8" w:rsidRDefault="00724D37" w:rsidP="00547A07">
          <w:pPr>
            <w:pStyle w:val="Style8"/>
            <w:widowControl/>
            <w:tabs>
              <w:tab w:val="left" w:pos="0"/>
              <w:tab w:val="left" w:pos="851"/>
              <w:tab w:val="left" w:pos="1276"/>
              <w:tab w:val="left" w:pos="2552"/>
            </w:tabs>
            <w:spacing w:line="240" w:lineRule="auto"/>
            <w:rPr>
              <w:b/>
              <w:bCs/>
              <w:color w:val="003366"/>
            </w:rPr>
          </w:pPr>
          <w:r w:rsidRPr="002744E8">
            <w:rPr>
              <w:b/>
              <w:bCs/>
              <w:color w:val="003366"/>
              <w:sz w:val="22"/>
              <w:szCs w:val="22"/>
            </w:rPr>
            <w:t xml:space="preserve">Калининградской </w:t>
          </w:r>
          <w:r w:rsidR="00547A07">
            <w:rPr>
              <w:b/>
              <w:bCs/>
              <w:color w:val="003366"/>
              <w:sz w:val="22"/>
              <w:szCs w:val="22"/>
            </w:rPr>
            <w:t>ТПП</w:t>
          </w:r>
        </w:p>
      </w:tc>
      <w:tc>
        <w:tcPr>
          <w:tcW w:w="5103" w:type="dxa"/>
        </w:tcPr>
        <w:p w:rsidR="00724D37" w:rsidRPr="00782CB6" w:rsidRDefault="00724D37" w:rsidP="002744E8">
          <w:pPr>
            <w:pStyle w:val="a3"/>
            <w:jc w:val="center"/>
            <w:rPr>
              <w:b/>
              <w:bCs/>
              <w:color w:val="003366"/>
              <w:sz w:val="6"/>
              <w:szCs w:val="6"/>
            </w:rPr>
          </w:pPr>
        </w:p>
        <w:p w:rsidR="00724D37" w:rsidRDefault="00DC6E2C" w:rsidP="002744E8">
          <w:pPr>
            <w:pStyle w:val="a3"/>
            <w:jc w:val="center"/>
            <w:rPr>
              <w:b/>
              <w:bCs/>
              <w:color w:val="003366"/>
            </w:rPr>
          </w:pPr>
          <w:r>
            <w:rPr>
              <w:b/>
              <w:bCs/>
              <w:color w:val="003366"/>
              <w:sz w:val="22"/>
              <w:szCs w:val="22"/>
            </w:rPr>
            <w:t>Союз «</w:t>
          </w:r>
          <w:r w:rsidR="00724D37" w:rsidRPr="002744E8">
            <w:rPr>
              <w:b/>
              <w:bCs/>
              <w:color w:val="003366"/>
              <w:sz w:val="22"/>
              <w:szCs w:val="22"/>
            </w:rPr>
            <w:t>Калининградск</w:t>
          </w:r>
          <w:r w:rsidR="00724D37">
            <w:rPr>
              <w:b/>
              <w:bCs/>
              <w:color w:val="003366"/>
              <w:sz w:val="22"/>
              <w:szCs w:val="22"/>
            </w:rPr>
            <w:t>ая</w:t>
          </w:r>
        </w:p>
        <w:p w:rsidR="00724D37" w:rsidRDefault="00724D37" w:rsidP="002744E8">
          <w:pPr>
            <w:pStyle w:val="a3"/>
            <w:jc w:val="center"/>
            <w:rPr>
              <w:b/>
              <w:bCs/>
              <w:color w:val="003366"/>
            </w:rPr>
          </w:pPr>
          <w:r w:rsidRPr="002744E8">
            <w:rPr>
              <w:b/>
              <w:bCs/>
              <w:color w:val="003366"/>
              <w:sz w:val="22"/>
              <w:szCs w:val="22"/>
            </w:rPr>
            <w:t>торгово-промышленн</w:t>
          </w:r>
          <w:r>
            <w:rPr>
              <w:b/>
              <w:bCs/>
              <w:color w:val="003366"/>
              <w:sz w:val="22"/>
              <w:szCs w:val="22"/>
            </w:rPr>
            <w:t>ая</w:t>
          </w:r>
        </w:p>
        <w:p w:rsidR="00724D37" w:rsidRPr="002744E8" w:rsidRDefault="00724D37" w:rsidP="002744E8">
          <w:pPr>
            <w:pStyle w:val="a3"/>
            <w:jc w:val="center"/>
            <w:rPr>
              <w:b/>
              <w:bCs/>
              <w:color w:val="003366"/>
              <w:lang w:eastAsia="ar-SA"/>
            </w:rPr>
          </w:pPr>
          <w:r w:rsidRPr="002744E8">
            <w:rPr>
              <w:b/>
              <w:bCs/>
              <w:color w:val="003366"/>
              <w:sz w:val="22"/>
              <w:szCs w:val="22"/>
            </w:rPr>
            <w:t>палат</w:t>
          </w:r>
          <w:r>
            <w:rPr>
              <w:b/>
              <w:bCs/>
              <w:color w:val="003366"/>
              <w:sz w:val="22"/>
              <w:szCs w:val="22"/>
            </w:rPr>
            <w:t>а</w:t>
          </w:r>
          <w:r w:rsidR="00DC6E2C">
            <w:rPr>
              <w:b/>
              <w:bCs/>
              <w:color w:val="003366"/>
              <w:sz w:val="22"/>
              <w:szCs w:val="22"/>
            </w:rPr>
            <w:t>»</w:t>
          </w:r>
        </w:p>
      </w:tc>
    </w:tr>
  </w:tbl>
  <w:p w:rsidR="00724D37" w:rsidRPr="000C5740" w:rsidRDefault="00724D37" w:rsidP="009C7AA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13D4C"/>
    <w:multiLevelType w:val="multilevel"/>
    <w:tmpl w:val="9A4A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A0068C"/>
    <w:multiLevelType w:val="multilevel"/>
    <w:tmpl w:val="AE80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E476D0"/>
    <w:multiLevelType w:val="multilevel"/>
    <w:tmpl w:val="B6DEE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DC4568"/>
    <w:multiLevelType w:val="multilevel"/>
    <w:tmpl w:val="E4C8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856E2"/>
    <w:multiLevelType w:val="multilevel"/>
    <w:tmpl w:val="AC2E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2646B3"/>
    <w:multiLevelType w:val="multilevel"/>
    <w:tmpl w:val="E29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8A7DE9"/>
    <w:multiLevelType w:val="multilevel"/>
    <w:tmpl w:val="33A0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CD7A18"/>
    <w:multiLevelType w:val="multilevel"/>
    <w:tmpl w:val="57E0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230127"/>
    <w:multiLevelType w:val="multilevel"/>
    <w:tmpl w:val="B1ACAE5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47028F"/>
    <w:multiLevelType w:val="multilevel"/>
    <w:tmpl w:val="C09EF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CF6917"/>
    <w:multiLevelType w:val="hybridMultilevel"/>
    <w:tmpl w:val="A6E29B6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  <w:num w:numId="1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AE4"/>
    <w:rsid w:val="00000199"/>
    <w:rsid w:val="000030F8"/>
    <w:rsid w:val="00010968"/>
    <w:rsid w:val="00013BC2"/>
    <w:rsid w:val="00017AC4"/>
    <w:rsid w:val="000207EE"/>
    <w:rsid w:val="0002133F"/>
    <w:rsid w:val="00021429"/>
    <w:rsid w:val="000306B1"/>
    <w:rsid w:val="000316F0"/>
    <w:rsid w:val="00031BEB"/>
    <w:rsid w:val="000355FC"/>
    <w:rsid w:val="00044AE8"/>
    <w:rsid w:val="00046B19"/>
    <w:rsid w:val="00051E3B"/>
    <w:rsid w:val="000634D3"/>
    <w:rsid w:val="0006515C"/>
    <w:rsid w:val="000669F4"/>
    <w:rsid w:val="000675B9"/>
    <w:rsid w:val="000706F4"/>
    <w:rsid w:val="00071178"/>
    <w:rsid w:val="00073C6E"/>
    <w:rsid w:val="00075994"/>
    <w:rsid w:val="0008045B"/>
    <w:rsid w:val="0008083A"/>
    <w:rsid w:val="00083595"/>
    <w:rsid w:val="000842AE"/>
    <w:rsid w:val="00086640"/>
    <w:rsid w:val="00091EA8"/>
    <w:rsid w:val="000945C2"/>
    <w:rsid w:val="000A17BB"/>
    <w:rsid w:val="000A43D7"/>
    <w:rsid w:val="000A7C86"/>
    <w:rsid w:val="000B0DBA"/>
    <w:rsid w:val="000B0FA0"/>
    <w:rsid w:val="000B20C8"/>
    <w:rsid w:val="000B32B4"/>
    <w:rsid w:val="000C110C"/>
    <w:rsid w:val="000C2F28"/>
    <w:rsid w:val="000C4BB8"/>
    <w:rsid w:val="000C555A"/>
    <w:rsid w:val="000C5740"/>
    <w:rsid w:val="000D5158"/>
    <w:rsid w:val="000D60F6"/>
    <w:rsid w:val="000D6677"/>
    <w:rsid w:val="000E244D"/>
    <w:rsid w:val="000E3B48"/>
    <w:rsid w:val="000F36F3"/>
    <w:rsid w:val="000F6365"/>
    <w:rsid w:val="000F6EED"/>
    <w:rsid w:val="00102C04"/>
    <w:rsid w:val="0010347B"/>
    <w:rsid w:val="001053E9"/>
    <w:rsid w:val="00117ED0"/>
    <w:rsid w:val="0012119C"/>
    <w:rsid w:val="00124021"/>
    <w:rsid w:val="001242D3"/>
    <w:rsid w:val="00126360"/>
    <w:rsid w:val="00127963"/>
    <w:rsid w:val="00127FBA"/>
    <w:rsid w:val="001319A2"/>
    <w:rsid w:val="001333DA"/>
    <w:rsid w:val="00133540"/>
    <w:rsid w:val="00133B20"/>
    <w:rsid w:val="0013739F"/>
    <w:rsid w:val="001409D1"/>
    <w:rsid w:val="001416F3"/>
    <w:rsid w:val="00143647"/>
    <w:rsid w:val="001470E5"/>
    <w:rsid w:val="00147383"/>
    <w:rsid w:val="00147979"/>
    <w:rsid w:val="00150D89"/>
    <w:rsid w:val="0015527C"/>
    <w:rsid w:val="0016047B"/>
    <w:rsid w:val="00161313"/>
    <w:rsid w:val="00163ADE"/>
    <w:rsid w:val="00163FF6"/>
    <w:rsid w:val="0016458C"/>
    <w:rsid w:val="0018056D"/>
    <w:rsid w:val="00184F8D"/>
    <w:rsid w:val="0018594D"/>
    <w:rsid w:val="00185AE9"/>
    <w:rsid w:val="0018721F"/>
    <w:rsid w:val="00192BAC"/>
    <w:rsid w:val="00194D2F"/>
    <w:rsid w:val="00197BA2"/>
    <w:rsid w:val="001A020E"/>
    <w:rsid w:val="001A364E"/>
    <w:rsid w:val="001A434B"/>
    <w:rsid w:val="001A5591"/>
    <w:rsid w:val="001A5662"/>
    <w:rsid w:val="001A7047"/>
    <w:rsid w:val="001B0AAC"/>
    <w:rsid w:val="001B1C2D"/>
    <w:rsid w:val="001B2D62"/>
    <w:rsid w:val="001B73A3"/>
    <w:rsid w:val="001B7E69"/>
    <w:rsid w:val="001C032C"/>
    <w:rsid w:val="001C4D68"/>
    <w:rsid w:val="001C7759"/>
    <w:rsid w:val="001D1AFE"/>
    <w:rsid w:val="001D1D65"/>
    <w:rsid w:val="001D2665"/>
    <w:rsid w:val="001D2A8C"/>
    <w:rsid w:val="001D3867"/>
    <w:rsid w:val="001D61D8"/>
    <w:rsid w:val="001D6E0A"/>
    <w:rsid w:val="001E1806"/>
    <w:rsid w:val="001E5583"/>
    <w:rsid w:val="001E72AE"/>
    <w:rsid w:val="001F0FFE"/>
    <w:rsid w:val="001F2BE6"/>
    <w:rsid w:val="001F2E56"/>
    <w:rsid w:val="001F3A09"/>
    <w:rsid w:val="001F47A8"/>
    <w:rsid w:val="00201A7B"/>
    <w:rsid w:val="00202C30"/>
    <w:rsid w:val="00202EF4"/>
    <w:rsid w:val="002045B3"/>
    <w:rsid w:val="0020499B"/>
    <w:rsid w:val="00205018"/>
    <w:rsid w:val="00212D55"/>
    <w:rsid w:val="00213879"/>
    <w:rsid w:val="00213AA1"/>
    <w:rsid w:val="00221FC2"/>
    <w:rsid w:val="0022236E"/>
    <w:rsid w:val="002230B2"/>
    <w:rsid w:val="00224B2A"/>
    <w:rsid w:val="002312A3"/>
    <w:rsid w:val="00231AC3"/>
    <w:rsid w:val="0023470F"/>
    <w:rsid w:val="002355C3"/>
    <w:rsid w:val="00240AFF"/>
    <w:rsid w:val="00242469"/>
    <w:rsid w:val="00242B83"/>
    <w:rsid w:val="002519B3"/>
    <w:rsid w:val="00256A75"/>
    <w:rsid w:val="00261415"/>
    <w:rsid w:val="002627F4"/>
    <w:rsid w:val="002629D7"/>
    <w:rsid w:val="00265879"/>
    <w:rsid w:val="00271462"/>
    <w:rsid w:val="002744E8"/>
    <w:rsid w:val="00274B60"/>
    <w:rsid w:val="00274FA0"/>
    <w:rsid w:val="0027682D"/>
    <w:rsid w:val="0027695B"/>
    <w:rsid w:val="00277731"/>
    <w:rsid w:val="00280ADE"/>
    <w:rsid w:val="0028104F"/>
    <w:rsid w:val="00283444"/>
    <w:rsid w:val="00283A9A"/>
    <w:rsid w:val="00284531"/>
    <w:rsid w:val="00286A3F"/>
    <w:rsid w:val="00290AC1"/>
    <w:rsid w:val="0029238E"/>
    <w:rsid w:val="002941EA"/>
    <w:rsid w:val="00295389"/>
    <w:rsid w:val="0029553E"/>
    <w:rsid w:val="00295743"/>
    <w:rsid w:val="00297C71"/>
    <w:rsid w:val="002A05EC"/>
    <w:rsid w:val="002A0E24"/>
    <w:rsid w:val="002A6174"/>
    <w:rsid w:val="002B4268"/>
    <w:rsid w:val="002B4E39"/>
    <w:rsid w:val="002C0B95"/>
    <w:rsid w:val="002C1741"/>
    <w:rsid w:val="002C2FC1"/>
    <w:rsid w:val="002C5774"/>
    <w:rsid w:val="002C5972"/>
    <w:rsid w:val="002D0956"/>
    <w:rsid w:val="002D256A"/>
    <w:rsid w:val="002D2E2A"/>
    <w:rsid w:val="002D6932"/>
    <w:rsid w:val="002D6FA5"/>
    <w:rsid w:val="002E0738"/>
    <w:rsid w:val="002E3301"/>
    <w:rsid w:val="002F353C"/>
    <w:rsid w:val="002F3AE3"/>
    <w:rsid w:val="002F3B1A"/>
    <w:rsid w:val="002F4E8C"/>
    <w:rsid w:val="002F5502"/>
    <w:rsid w:val="002F7A99"/>
    <w:rsid w:val="002F7B99"/>
    <w:rsid w:val="003035C2"/>
    <w:rsid w:val="00304B44"/>
    <w:rsid w:val="003054D9"/>
    <w:rsid w:val="003104AC"/>
    <w:rsid w:val="00310AE8"/>
    <w:rsid w:val="00312BDC"/>
    <w:rsid w:val="00314352"/>
    <w:rsid w:val="0032110D"/>
    <w:rsid w:val="00321AC4"/>
    <w:rsid w:val="003238CF"/>
    <w:rsid w:val="00327BAA"/>
    <w:rsid w:val="00331336"/>
    <w:rsid w:val="00331377"/>
    <w:rsid w:val="00331643"/>
    <w:rsid w:val="00332072"/>
    <w:rsid w:val="003330AA"/>
    <w:rsid w:val="0033668C"/>
    <w:rsid w:val="003368F1"/>
    <w:rsid w:val="0034022C"/>
    <w:rsid w:val="003428E0"/>
    <w:rsid w:val="00343208"/>
    <w:rsid w:val="0034340F"/>
    <w:rsid w:val="00344C6F"/>
    <w:rsid w:val="00347B92"/>
    <w:rsid w:val="00352872"/>
    <w:rsid w:val="00356693"/>
    <w:rsid w:val="00356D25"/>
    <w:rsid w:val="00357619"/>
    <w:rsid w:val="0035789E"/>
    <w:rsid w:val="0036591B"/>
    <w:rsid w:val="00365E6C"/>
    <w:rsid w:val="00366AC7"/>
    <w:rsid w:val="003716FB"/>
    <w:rsid w:val="003740D1"/>
    <w:rsid w:val="00375B22"/>
    <w:rsid w:val="00375E12"/>
    <w:rsid w:val="003802A7"/>
    <w:rsid w:val="003813AF"/>
    <w:rsid w:val="003859A6"/>
    <w:rsid w:val="00386BED"/>
    <w:rsid w:val="003910CF"/>
    <w:rsid w:val="00395544"/>
    <w:rsid w:val="003A1A69"/>
    <w:rsid w:val="003B015A"/>
    <w:rsid w:val="003B04FC"/>
    <w:rsid w:val="003B1DC9"/>
    <w:rsid w:val="003B4DF9"/>
    <w:rsid w:val="003B7807"/>
    <w:rsid w:val="003C5A4C"/>
    <w:rsid w:val="003C5FBE"/>
    <w:rsid w:val="003C6A7A"/>
    <w:rsid w:val="003C712B"/>
    <w:rsid w:val="003C7ABC"/>
    <w:rsid w:val="003D193B"/>
    <w:rsid w:val="003D1EBD"/>
    <w:rsid w:val="003D3D63"/>
    <w:rsid w:val="003D415D"/>
    <w:rsid w:val="003E3DF6"/>
    <w:rsid w:val="003E5101"/>
    <w:rsid w:val="003E68EA"/>
    <w:rsid w:val="003E7BD6"/>
    <w:rsid w:val="00400280"/>
    <w:rsid w:val="004027C8"/>
    <w:rsid w:val="0040449D"/>
    <w:rsid w:val="004066AD"/>
    <w:rsid w:val="0041022C"/>
    <w:rsid w:val="0041024A"/>
    <w:rsid w:val="00412D57"/>
    <w:rsid w:val="00414255"/>
    <w:rsid w:val="0041617C"/>
    <w:rsid w:val="004220BE"/>
    <w:rsid w:val="00422CA1"/>
    <w:rsid w:val="00423125"/>
    <w:rsid w:val="00423E09"/>
    <w:rsid w:val="00426272"/>
    <w:rsid w:val="00426C86"/>
    <w:rsid w:val="00427451"/>
    <w:rsid w:val="00432155"/>
    <w:rsid w:val="00432CA0"/>
    <w:rsid w:val="00434452"/>
    <w:rsid w:val="0043457A"/>
    <w:rsid w:val="0043676F"/>
    <w:rsid w:val="00436FA0"/>
    <w:rsid w:val="0044563E"/>
    <w:rsid w:val="00446282"/>
    <w:rsid w:val="00446BAE"/>
    <w:rsid w:val="004554E3"/>
    <w:rsid w:val="00457E70"/>
    <w:rsid w:val="00460DCF"/>
    <w:rsid w:val="004629FB"/>
    <w:rsid w:val="00463ADF"/>
    <w:rsid w:val="00465E04"/>
    <w:rsid w:val="00466E6A"/>
    <w:rsid w:val="0047089A"/>
    <w:rsid w:val="00471F35"/>
    <w:rsid w:val="00473059"/>
    <w:rsid w:val="00473896"/>
    <w:rsid w:val="00476BBF"/>
    <w:rsid w:val="004809A3"/>
    <w:rsid w:val="00483002"/>
    <w:rsid w:val="00494B76"/>
    <w:rsid w:val="00494DA2"/>
    <w:rsid w:val="00494E68"/>
    <w:rsid w:val="00495623"/>
    <w:rsid w:val="0049576B"/>
    <w:rsid w:val="00495E52"/>
    <w:rsid w:val="004A377A"/>
    <w:rsid w:val="004A4417"/>
    <w:rsid w:val="004B37C2"/>
    <w:rsid w:val="004B4173"/>
    <w:rsid w:val="004B513F"/>
    <w:rsid w:val="004C1DBA"/>
    <w:rsid w:val="004C25E3"/>
    <w:rsid w:val="004C52D3"/>
    <w:rsid w:val="004C5B38"/>
    <w:rsid w:val="004C65D4"/>
    <w:rsid w:val="004D0CAA"/>
    <w:rsid w:val="004F518A"/>
    <w:rsid w:val="004F6444"/>
    <w:rsid w:val="00507323"/>
    <w:rsid w:val="0050747D"/>
    <w:rsid w:val="005074C5"/>
    <w:rsid w:val="00507C89"/>
    <w:rsid w:val="00510BFB"/>
    <w:rsid w:val="00515587"/>
    <w:rsid w:val="005177A0"/>
    <w:rsid w:val="005213EA"/>
    <w:rsid w:val="00522B45"/>
    <w:rsid w:val="00525DBD"/>
    <w:rsid w:val="0052666D"/>
    <w:rsid w:val="0053097B"/>
    <w:rsid w:val="00534D05"/>
    <w:rsid w:val="00536BB8"/>
    <w:rsid w:val="00540369"/>
    <w:rsid w:val="005439CE"/>
    <w:rsid w:val="00547A07"/>
    <w:rsid w:val="00550D04"/>
    <w:rsid w:val="005517DC"/>
    <w:rsid w:val="005523AC"/>
    <w:rsid w:val="00552D8F"/>
    <w:rsid w:val="00553A6A"/>
    <w:rsid w:val="005608D7"/>
    <w:rsid w:val="005628E8"/>
    <w:rsid w:val="00563E52"/>
    <w:rsid w:val="0056506E"/>
    <w:rsid w:val="00566C56"/>
    <w:rsid w:val="00576027"/>
    <w:rsid w:val="00577B23"/>
    <w:rsid w:val="0058131C"/>
    <w:rsid w:val="00583416"/>
    <w:rsid w:val="00583D4A"/>
    <w:rsid w:val="00584190"/>
    <w:rsid w:val="00585550"/>
    <w:rsid w:val="00586171"/>
    <w:rsid w:val="00586C75"/>
    <w:rsid w:val="0059302E"/>
    <w:rsid w:val="00593195"/>
    <w:rsid w:val="005957A7"/>
    <w:rsid w:val="005971F7"/>
    <w:rsid w:val="005A1C1D"/>
    <w:rsid w:val="005A446D"/>
    <w:rsid w:val="005A7DC8"/>
    <w:rsid w:val="005B204B"/>
    <w:rsid w:val="005B25E8"/>
    <w:rsid w:val="005B5127"/>
    <w:rsid w:val="005B5187"/>
    <w:rsid w:val="005B55D2"/>
    <w:rsid w:val="005B6667"/>
    <w:rsid w:val="005C0F9C"/>
    <w:rsid w:val="005C2DD6"/>
    <w:rsid w:val="005C4487"/>
    <w:rsid w:val="005C5320"/>
    <w:rsid w:val="005D1A3E"/>
    <w:rsid w:val="005D6C64"/>
    <w:rsid w:val="005D728A"/>
    <w:rsid w:val="005E0DBE"/>
    <w:rsid w:val="005E1C0C"/>
    <w:rsid w:val="005E425E"/>
    <w:rsid w:val="005E73DE"/>
    <w:rsid w:val="005F02D9"/>
    <w:rsid w:val="005F411A"/>
    <w:rsid w:val="005F6FED"/>
    <w:rsid w:val="005F7C5A"/>
    <w:rsid w:val="005F7D95"/>
    <w:rsid w:val="00607FA0"/>
    <w:rsid w:val="00610AB7"/>
    <w:rsid w:val="00616A8A"/>
    <w:rsid w:val="006171DA"/>
    <w:rsid w:val="00626DC4"/>
    <w:rsid w:val="006358C2"/>
    <w:rsid w:val="00636613"/>
    <w:rsid w:val="0064079A"/>
    <w:rsid w:val="00641511"/>
    <w:rsid w:val="00642A42"/>
    <w:rsid w:val="00643929"/>
    <w:rsid w:val="00643E27"/>
    <w:rsid w:val="00647739"/>
    <w:rsid w:val="006478D4"/>
    <w:rsid w:val="00647951"/>
    <w:rsid w:val="006508DF"/>
    <w:rsid w:val="00651285"/>
    <w:rsid w:val="0065286C"/>
    <w:rsid w:val="00652BA8"/>
    <w:rsid w:val="00653FA1"/>
    <w:rsid w:val="0065614D"/>
    <w:rsid w:val="00656E77"/>
    <w:rsid w:val="0066054E"/>
    <w:rsid w:val="00663D65"/>
    <w:rsid w:val="006663FC"/>
    <w:rsid w:val="006666E9"/>
    <w:rsid w:val="006670D6"/>
    <w:rsid w:val="00672E93"/>
    <w:rsid w:val="0068408E"/>
    <w:rsid w:val="0068515C"/>
    <w:rsid w:val="00685A35"/>
    <w:rsid w:val="00685B23"/>
    <w:rsid w:val="00686AB2"/>
    <w:rsid w:val="00687FD4"/>
    <w:rsid w:val="00690959"/>
    <w:rsid w:val="00691E0A"/>
    <w:rsid w:val="006A18E8"/>
    <w:rsid w:val="006A4849"/>
    <w:rsid w:val="006A4EEB"/>
    <w:rsid w:val="006B0D0B"/>
    <w:rsid w:val="006B0F73"/>
    <w:rsid w:val="006B142D"/>
    <w:rsid w:val="006B3098"/>
    <w:rsid w:val="006B34A1"/>
    <w:rsid w:val="006B4384"/>
    <w:rsid w:val="006B59FB"/>
    <w:rsid w:val="006B610C"/>
    <w:rsid w:val="006C0DD0"/>
    <w:rsid w:val="006D4831"/>
    <w:rsid w:val="006D4A1D"/>
    <w:rsid w:val="006D5491"/>
    <w:rsid w:val="006D54B5"/>
    <w:rsid w:val="006D6361"/>
    <w:rsid w:val="006D781A"/>
    <w:rsid w:val="006E3EF5"/>
    <w:rsid w:val="006E41BC"/>
    <w:rsid w:val="006E73DB"/>
    <w:rsid w:val="006F4DDE"/>
    <w:rsid w:val="006F6804"/>
    <w:rsid w:val="007061A7"/>
    <w:rsid w:val="007123EB"/>
    <w:rsid w:val="00712EBE"/>
    <w:rsid w:val="007146D6"/>
    <w:rsid w:val="00720061"/>
    <w:rsid w:val="007209B7"/>
    <w:rsid w:val="00724D37"/>
    <w:rsid w:val="0072555F"/>
    <w:rsid w:val="00733040"/>
    <w:rsid w:val="007333C4"/>
    <w:rsid w:val="0073345D"/>
    <w:rsid w:val="0073347B"/>
    <w:rsid w:val="00733C34"/>
    <w:rsid w:val="00733D84"/>
    <w:rsid w:val="00743B6A"/>
    <w:rsid w:val="0074414E"/>
    <w:rsid w:val="007462FF"/>
    <w:rsid w:val="007515AF"/>
    <w:rsid w:val="00753D49"/>
    <w:rsid w:val="00755126"/>
    <w:rsid w:val="0076108F"/>
    <w:rsid w:val="00761BBE"/>
    <w:rsid w:val="00761FFD"/>
    <w:rsid w:val="007642D2"/>
    <w:rsid w:val="00767491"/>
    <w:rsid w:val="007757C4"/>
    <w:rsid w:val="0077651E"/>
    <w:rsid w:val="0078028B"/>
    <w:rsid w:val="0078229A"/>
    <w:rsid w:val="00782CB6"/>
    <w:rsid w:val="00784942"/>
    <w:rsid w:val="007858A5"/>
    <w:rsid w:val="0079139F"/>
    <w:rsid w:val="00791477"/>
    <w:rsid w:val="00791F89"/>
    <w:rsid w:val="00795382"/>
    <w:rsid w:val="007B31CA"/>
    <w:rsid w:val="007B42CC"/>
    <w:rsid w:val="007B58FF"/>
    <w:rsid w:val="007B7680"/>
    <w:rsid w:val="007C427F"/>
    <w:rsid w:val="007C593D"/>
    <w:rsid w:val="007D2583"/>
    <w:rsid w:val="007D3853"/>
    <w:rsid w:val="007D4FD6"/>
    <w:rsid w:val="007E1B6D"/>
    <w:rsid w:val="007E2C39"/>
    <w:rsid w:val="007E4373"/>
    <w:rsid w:val="007F0A7D"/>
    <w:rsid w:val="007F1814"/>
    <w:rsid w:val="007F1964"/>
    <w:rsid w:val="007F2198"/>
    <w:rsid w:val="007F4B57"/>
    <w:rsid w:val="007F680F"/>
    <w:rsid w:val="007F71C6"/>
    <w:rsid w:val="00800EC5"/>
    <w:rsid w:val="00803E06"/>
    <w:rsid w:val="008060E8"/>
    <w:rsid w:val="0080668F"/>
    <w:rsid w:val="0080785C"/>
    <w:rsid w:val="00814B21"/>
    <w:rsid w:val="0082003D"/>
    <w:rsid w:val="00824E0A"/>
    <w:rsid w:val="008258AA"/>
    <w:rsid w:val="008312B5"/>
    <w:rsid w:val="00832837"/>
    <w:rsid w:val="008410AC"/>
    <w:rsid w:val="008427B2"/>
    <w:rsid w:val="00843DDE"/>
    <w:rsid w:val="00845120"/>
    <w:rsid w:val="00845634"/>
    <w:rsid w:val="00847A8C"/>
    <w:rsid w:val="00847E56"/>
    <w:rsid w:val="00850497"/>
    <w:rsid w:val="008529B6"/>
    <w:rsid w:val="00853E4F"/>
    <w:rsid w:val="00856DD7"/>
    <w:rsid w:val="00863749"/>
    <w:rsid w:val="008675EF"/>
    <w:rsid w:val="00867A56"/>
    <w:rsid w:val="00871D3D"/>
    <w:rsid w:val="008735D8"/>
    <w:rsid w:val="00876501"/>
    <w:rsid w:val="008836D8"/>
    <w:rsid w:val="0088416E"/>
    <w:rsid w:val="00885042"/>
    <w:rsid w:val="008855F0"/>
    <w:rsid w:val="00885695"/>
    <w:rsid w:val="00886B28"/>
    <w:rsid w:val="00892C1F"/>
    <w:rsid w:val="00897D64"/>
    <w:rsid w:val="008A29C6"/>
    <w:rsid w:val="008A4F3D"/>
    <w:rsid w:val="008B073B"/>
    <w:rsid w:val="008B1C6A"/>
    <w:rsid w:val="008B5560"/>
    <w:rsid w:val="008B72F2"/>
    <w:rsid w:val="008B7690"/>
    <w:rsid w:val="008C04A5"/>
    <w:rsid w:val="008C1697"/>
    <w:rsid w:val="008C2722"/>
    <w:rsid w:val="008D14D1"/>
    <w:rsid w:val="008D3AD0"/>
    <w:rsid w:val="008E72C5"/>
    <w:rsid w:val="008E75B2"/>
    <w:rsid w:val="008F2784"/>
    <w:rsid w:val="008F514D"/>
    <w:rsid w:val="008F7179"/>
    <w:rsid w:val="00901F70"/>
    <w:rsid w:val="0090291E"/>
    <w:rsid w:val="009038DC"/>
    <w:rsid w:val="00905ED7"/>
    <w:rsid w:val="009101C0"/>
    <w:rsid w:val="00914272"/>
    <w:rsid w:val="00916470"/>
    <w:rsid w:val="00917180"/>
    <w:rsid w:val="00917AA6"/>
    <w:rsid w:val="00920B65"/>
    <w:rsid w:val="009216EE"/>
    <w:rsid w:val="00927B30"/>
    <w:rsid w:val="00933C4D"/>
    <w:rsid w:val="00933E18"/>
    <w:rsid w:val="009344E7"/>
    <w:rsid w:val="00936AB3"/>
    <w:rsid w:val="00940D41"/>
    <w:rsid w:val="00943126"/>
    <w:rsid w:val="0094490B"/>
    <w:rsid w:val="00952991"/>
    <w:rsid w:val="00953928"/>
    <w:rsid w:val="0095604A"/>
    <w:rsid w:val="00961836"/>
    <w:rsid w:val="00962676"/>
    <w:rsid w:val="00963259"/>
    <w:rsid w:val="00963970"/>
    <w:rsid w:val="00964EE8"/>
    <w:rsid w:val="00965756"/>
    <w:rsid w:val="00965CE1"/>
    <w:rsid w:val="00974B21"/>
    <w:rsid w:val="00975220"/>
    <w:rsid w:val="00981F7B"/>
    <w:rsid w:val="00984A5C"/>
    <w:rsid w:val="0099394B"/>
    <w:rsid w:val="00997242"/>
    <w:rsid w:val="0099735F"/>
    <w:rsid w:val="009A12D4"/>
    <w:rsid w:val="009A527B"/>
    <w:rsid w:val="009A5A55"/>
    <w:rsid w:val="009A5C39"/>
    <w:rsid w:val="009A7DBA"/>
    <w:rsid w:val="009B1ACD"/>
    <w:rsid w:val="009B25CD"/>
    <w:rsid w:val="009B26B1"/>
    <w:rsid w:val="009B3647"/>
    <w:rsid w:val="009B531D"/>
    <w:rsid w:val="009B79E6"/>
    <w:rsid w:val="009C2A24"/>
    <w:rsid w:val="009C3B6F"/>
    <w:rsid w:val="009C420B"/>
    <w:rsid w:val="009C42B7"/>
    <w:rsid w:val="009C48D4"/>
    <w:rsid w:val="009C5E95"/>
    <w:rsid w:val="009C6252"/>
    <w:rsid w:val="009C68B0"/>
    <w:rsid w:val="009C7AA4"/>
    <w:rsid w:val="009D30BE"/>
    <w:rsid w:val="009D3B10"/>
    <w:rsid w:val="009D3C75"/>
    <w:rsid w:val="009D789E"/>
    <w:rsid w:val="009E2751"/>
    <w:rsid w:val="009E28C0"/>
    <w:rsid w:val="009E33F9"/>
    <w:rsid w:val="009E4123"/>
    <w:rsid w:val="009E53B4"/>
    <w:rsid w:val="009F1DC4"/>
    <w:rsid w:val="009F42DB"/>
    <w:rsid w:val="009F4CE5"/>
    <w:rsid w:val="009F6D3C"/>
    <w:rsid w:val="00A0017D"/>
    <w:rsid w:val="00A01A55"/>
    <w:rsid w:val="00A0370D"/>
    <w:rsid w:val="00A048A6"/>
    <w:rsid w:val="00A04F0A"/>
    <w:rsid w:val="00A064E9"/>
    <w:rsid w:val="00A1242F"/>
    <w:rsid w:val="00A13721"/>
    <w:rsid w:val="00A13B7A"/>
    <w:rsid w:val="00A13C97"/>
    <w:rsid w:val="00A157C8"/>
    <w:rsid w:val="00A161A8"/>
    <w:rsid w:val="00A16620"/>
    <w:rsid w:val="00A252C6"/>
    <w:rsid w:val="00A276A1"/>
    <w:rsid w:val="00A35B4C"/>
    <w:rsid w:val="00A37763"/>
    <w:rsid w:val="00A37EE1"/>
    <w:rsid w:val="00A40825"/>
    <w:rsid w:val="00A40D62"/>
    <w:rsid w:val="00A41677"/>
    <w:rsid w:val="00A417AE"/>
    <w:rsid w:val="00A44C90"/>
    <w:rsid w:val="00A452FC"/>
    <w:rsid w:val="00A479E0"/>
    <w:rsid w:val="00A5086F"/>
    <w:rsid w:val="00A50BC1"/>
    <w:rsid w:val="00A532C7"/>
    <w:rsid w:val="00A532CC"/>
    <w:rsid w:val="00A55C59"/>
    <w:rsid w:val="00A640E5"/>
    <w:rsid w:val="00A70612"/>
    <w:rsid w:val="00A71FA0"/>
    <w:rsid w:val="00A72111"/>
    <w:rsid w:val="00A7256D"/>
    <w:rsid w:val="00A74B27"/>
    <w:rsid w:val="00A7524E"/>
    <w:rsid w:val="00A76E08"/>
    <w:rsid w:val="00A80A1E"/>
    <w:rsid w:val="00A83228"/>
    <w:rsid w:val="00A84818"/>
    <w:rsid w:val="00A90723"/>
    <w:rsid w:val="00A92912"/>
    <w:rsid w:val="00A92A5A"/>
    <w:rsid w:val="00A93AF3"/>
    <w:rsid w:val="00A957E9"/>
    <w:rsid w:val="00A972E1"/>
    <w:rsid w:val="00AA1200"/>
    <w:rsid w:val="00AB1416"/>
    <w:rsid w:val="00AB4020"/>
    <w:rsid w:val="00AB4581"/>
    <w:rsid w:val="00AB4684"/>
    <w:rsid w:val="00AB598E"/>
    <w:rsid w:val="00AB61BA"/>
    <w:rsid w:val="00AB7935"/>
    <w:rsid w:val="00AC0CDA"/>
    <w:rsid w:val="00AC0F4C"/>
    <w:rsid w:val="00AC3397"/>
    <w:rsid w:val="00AC7D95"/>
    <w:rsid w:val="00AD0C4C"/>
    <w:rsid w:val="00AD3A90"/>
    <w:rsid w:val="00AD4E76"/>
    <w:rsid w:val="00AD4F20"/>
    <w:rsid w:val="00AD5EE3"/>
    <w:rsid w:val="00AD6752"/>
    <w:rsid w:val="00AE0DEA"/>
    <w:rsid w:val="00AE1379"/>
    <w:rsid w:val="00AE2401"/>
    <w:rsid w:val="00AE2778"/>
    <w:rsid w:val="00AE2F82"/>
    <w:rsid w:val="00AE53ED"/>
    <w:rsid w:val="00AF0637"/>
    <w:rsid w:val="00AF36EA"/>
    <w:rsid w:val="00AF76F7"/>
    <w:rsid w:val="00B012B2"/>
    <w:rsid w:val="00B04C1B"/>
    <w:rsid w:val="00B05BE2"/>
    <w:rsid w:val="00B11302"/>
    <w:rsid w:val="00B15043"/>
    <w:rsid w:val="00B15420"/>
    <w:rsid w:val="00B21422"/>
    <w:rsid w:val="00B27F13"/>
    <w:rsid w:val="00B31268"/>
    <w:rsid w:val="00B32132"/>
    <w:rsid w:val="00B32A8A"/>
    <w:rsid w:val="00B333BA"/>
    <w:rsid w:val="00B37581"/>
    <w:rsid w:val="00B375DA"/>
    <w:rsid w:val="00B404E7"/>
    <w:rsid w:val="00B4097E"/>
    <w:rsid w:val="00B40B65"/>
    <w:rsid w:val="00B435DE"/>
    <w:rsid w:val="00B438DA"/>
    <w:rsid w:val="00B45083"/>
    <w:rsid w:val="00B47E14"/>
    <w:rsid w:val="00B50F60"/>
    <w:rsid w:val="00B52510"/>
    <w:rsid w:val="00B60BF2"/>
    <w:rsid w:val="00B64418"/>
    <w:rsid w:val="00B654F9"/>
    <w:rsid w:val="00B6620D"/>
    <w:rsid w:val="00B7053B"/>
    <w:rsid w:val="00B727DB"/>
    <w:rsid w:val="00B74335"/>
    <w:rsid w:val="00B818E5"/>
    <w:rsid w:val="00B81A16"/>
    <w:rsid w:val="00B857EF"/>
    <w:rsid w:val="00B87A8B"/>
    <w:rsid w:val="00B90AD8"/>
    <w:rsid w:val="00B91012"/>
    <w:rsid w:val="00B91C30"/>
    <w:rsid w:val="00B97B29"/>
    <w:rsid w:val="00BA3CA5"/>
    <w:rsid w:val="00BB1B11"/>
    <w:rsid w:val="00BB4FD7"/>
    <w:rsid w:val="00BB50BE"/>
    <w:rsid w:val="00BC09D8"/>
    <w:rsid w:val="00BC09E9"/>
    <w:rsid w:val="00BC1925"/>
    <w:rsid w:val="00BC3C0A"/>
    <w:rsid w:val="00BC5E79"/>
    <w:rsid w:val="00BC75F0"/>
    <w:rsid w:val="00BC7DB0"/>
    <w:rsid w:val="00BD02C5"/>
    <w:rsid w:val="00BD1A12"/>
    <w:rsid w:val="00BD68BA"/>
    <w:rsid w:val="00BD76A7"/>
    <w:rsid w:val="00BE2785"/>
    <w:rsid w:val="00BE56D9"/>
    <w:rsid w:val="00BE78B3"/>
    <w:rsid w:val="00BF26E1"/>
    <w:rsid w:val="00BF3D65"/>
    <w:rsid w:val="00BF7106"/>
    <w:rsid w:val="00C000DD"/>
    <w:rsid w:val="00C01F7A"/>
    <w:rsid w:val="00C104C0"/>
    <w:rsid w:val="00C1064C"/>
    <w:rsid w:val="00C117F5"/>
    <w:rsid w:val="00C1211A"/>
    <w:rsid w:val="00C14A46"/>
    <w:rsid w:val="00C14AFD"/>
    <w:rsid w:val="00C21A64"/>
    <w:rsid w:val="00C2373C"/>
    <w:rsid w:val="00C23D96"/>
    <w:rsid w:val="00C23E14"/>
    <w:rsid w:val="00C30900"/>
    <w:rsid w:val="00C3193C"/>
    <w:rsid w:val="00C3269A"/>
    <w:rsid w:val="00C35053"/>
    <w:rsid w:val="00C35C24"/>
    <w:rsid w:val="00C40B22"/>
    <w:rsid w:val="00C41062"/>
    <w:rsid w:val="00C47626"/>
    <w:rsid w:val="00C620D3"/>
    <w:rsid w:val="00C63D3D"/>
    <w:rsid w:val="00C734CD"/>
    <w:rsid w:val="00C73B2F"/>
    <w:rsid w:val="00C75817"/>
    <w:rsid w:val="00C778F4"/>
    <w:rsid w:val="00C82D60"/>
    <w:rsid w:val="00C87D2D"/>
    <w:rsid w:val="00C95606"/>
    <w:rsid w:val="00C97349"/>
    <w:rsid w:val="00CA0DB5"/>
    <w:rsid w:val="00CA1BF3"/>
    <w:rsid w:val="00CA6DDB"/>
    <w:rsid w:val="00CB3C7F"/>
    <w:rsid w:val="00CB71C9"/>
    <w:rsid w:val="00CC06B1"/>
    <w:rsid w:val="00CC0D65"/>
    <w:rsid w:val="00CC25F6"/>
    <w:rsid w:val="00CC4387"/>
    <w:rsid w:val="00CC62E3"/>
    <w:rsid w:val="00CD173D"/>
    <w:rsid w:val="00CD248F"/>
    <w:rsid w:val="00CD3EFA"/>
    <w:rsid w:val="00CD404A"/>
    <w:rsid w:val="00CD4D20"/>
    <w:rsid w:val="00CD6028"/>
    <w:rsid w:val="00CD76E8"/>
    <w:rsid w:val="00CE2873"/>
    <w:rsid w:val="00CE3281"/>
    <w:rsid w:val="00CE55D7"/>
    <w:rsid w:val="00CE5BAD"/>
    <w:rsid w:val="00CF2570"/>
    <w:rsid w:val="00CF29D2"/>
    <w:rsid w:val="00CF52BE"/>
    <w:rsid w:val="00D00F4C"/>
    <w:rsid w:val="00D0380C"/>
    <w:rsid w:val="00D074EF"/>
    <w:rsid w:val="00D10EC5"/>
    <w:rsid w:val="00D132CD"/>
    <w:rsid w:val="00D1604E"/>
    <w:rsid w:val="00D16669"/>
    <w:rsid w:val="00D16A22"/>
    <w:rsid w:val="00D17CD7"/>
    <w:rsid w:val="00D204C8"/>
    <w:rsid w:val="00D224A5"/>
    <w:rsid w:val="00D22FB3"/>
    <w:rsid w:val="00D232D4"/>
    <w:rsid w:val="00D240A3"/>
    <w:rsid w:val="00D24547"/>
    <w:rsid w:val="00D26833"/>
    <w:rsid w:val="00D27F0E"/>
    <w:rsid w:val="00D321EB"/>
    <w:rsid w:val="00D34A87"/>
    <w:rsid w:val="00D40171"/>
    <w:rsid w:val="00D40AF3"/>
    <w:rsid w:val="00D436A3"/>
    <w:rsid w:val="00D47AFD"/>
    <w:rsid w:val="00D5188F"/>
    <w:rsid w:val="00D53F9D"/>
    <w:rsid w:val="00D56FCA"/>
    <w:rsid w:val="00D604AA"/>
    <w:rsid w:val="00D60877"/>
    <w:rsid w:val="00D61031"/>
    <w:rsid w:val="00D62123"/>
    <w:rsid w:val="00D63553"/>
    <w:rsid w:val="00D64155"/>
    <w:rsid w:val="00D670A9"/>
    <w:rsid w:val="00D70A41"/>
    <w:rsid w:val="00D720ED"/>
    <w:rsid w:val="00D7392D"/>
    <w:rsid w:val="00D7765E"/>
    <w:rsid w:val="00D80912"/>
    <w:rsid w:val="00D832D4"/>
    <w:rsid w:val="00D83347"/>
    <w:rsid w:val="00D835CA"/>
    <w:rsid w:val="00D8522C"/>
    <w:rsid w:val="00D8723F"/>
    <w:rsid w:val="00D87FAC"/>
    <w:rsid w:val="00D90319"/>
    <w:rsid w:val="00D912BB"/>
    <w:rsid w:val="00D956C3"/>
    <w:rsid w:val="00DA2F34"/>
    <w:rsid w:val="00DA645A"/>
    <w:rsid w:val="00DB04EA"/>
    <w:rsid w:val="00DB0B8F"/>
    <w:rsid w:val="00DB0E5E"/>
    <w:rsid w:val="00DB245C"/>
    <w:rsid w:val="00DB3F79"/>
    <w:rsid w:val="00DB59DF"/>
    <w:rsid w:val="00DB5D0D"/>
    <w:rsid w:val="00DB7512"/>
    <w:rsid w:val="00DC119E"/>
    <w:rsid w:val="00DC508A"/>
    <w:rsid w:val="00DC6E2C"/>
    <w:rsid w:val="00DD051E"/>
    <w:rsid w:val="00DD05D8"/>
    <w:rsid w:val="00DD504F"/>
    <w:rsid w:val="00DD62A5"/>
    <w:rsid w:val="00DE1DBC"/>
    <w:rsid w:val="00DE4BE1"/>
    <w:rsid w:val="00DF2DC1"/>
    <w:rsid w:val="00DF4B06"/>
    <w:rsid w:val="00DF4E98"/>
    <w:rsid w:val="00DF518B"/>
    <w:rsid w:val="00DF6319"/>
    <w:rsid w:val="00DF727F"/>
    <w:rsid w:val="00E01159"/>
    <w:rsid w:val="00E04AE4"/>
    <w:rsid w:val="00E0681C"/>
    <w:rsid w:val="00E06CF5"/>
    <w:rsid w:val="00E07DEA"/>
    <w:rsid w:val="00E10D26"/>
    <w:rsid w:val="00E12AE6"/>
    <w:rsid w:val="00E2036E"/>
    <w:rsid w:val="00E30304"/>
    <w:rsid w:val="00E30ED0"/>
    <w:rsid w:val="00E36E3D"/>
    <w:rsid w:val="00E40906"/>
    <w:rsid w:val="00E4268D"/>
    <w:rsid w:val="00E426B1"/>
    <w:rsid w:val="00E44A4F"/>
    <w:rsid w:val="00E456EA"/>
    <w:rsid w:val="00E45FA2"/>
    <w:rsid w:val="00E54433"/>
    <w:rsid w:val="00E547FA"/>
    <w:rsid w:val="00E54D9E"/>
    <w:rsid w:val="00E6169F"/>
    <w:rsid w:val="00E63574"/>
    <w:rsid w:val="00E64302"/>
    <w:rsid w:val="00E6457C"/>
    <w:rsid w:val="00E67201"/>
    <w:rsid w:val="00E67DCE"/>
    <w:rsid w:val="00E730DF"/>
    <w:rsid w:val="00E748D0"/>
    <w:rsid w:val="00E74A9B"/>
    <w:rsid w:val="00E74ECA"/>
    <w:rsid w:val="00E76471"/>
    <w:rsid w:val="00E76B98"/>
    <w:rsid w:val="00E76C9A"/>
    <w:rsid w:val="00E807F4"/>
    <w:rsid w:val="00E8338E"/>
    <w:rsid w:val="00E84514"/>
    <w:rsid w:val="00E84CD5"/>
    <w:rsid w:val="00E86354"/>
    <w:rsid w:val="00E8662E"/>
    <w:rsid w:val="00E866CD"/>
    <w:rsid w:val="00E873BF"/>
    <w:rsid w:val="00E92A32"/>
    <w:rsid w:val="00E92A69"/>
    <w:rsid w:val="00E937EC"/>
    <w:rsid w:val="00E94327"/>
    <w:rsid w:val="00E94489"/>
    <w:rsid w:val="00E968BF"/>
    <w:rsid w:val="00E9745C"/>
    <w:rsid w:val="00EA67D4"/>
    <w:rsid w:val="00EB086C"/>
    <w:rsid w:val="00EB180D"/>
    <w:rsid w:val="00EC11D1"/>
    <w:rsid w:val="00EC2FE2"/>
    <w:rsid w:val="00EC3301"/>
    <w:rsid w:val="00EC774B"/>
    <w:rsid w:val="00ED1990"/>
    <w:rsid w:val="00ED2BBF"/>
    <w:rsid w:val="00ED4F22"/>
    <w:rsid w:val="00ED5D3F"/>
    <w:rsid w:val="00ED6E43"/>
    <w:rsid w:val="00ED7226"/>
    <w:rsid w:val="00ED7230"/>
    <w:rsid w:val="00EE1242"/>
    <w:rsid w:val="00EE258C"/>
    <w:rsid w:val="00EE70F6"/>
    <w:rsid w:val="00EF13EF"/>
    <w:rsid w:val="00EF2719"/>
    <w:rsid w:val="00EF2AD2"/>
    <w:rsid w:val="00F00965"/>
    <w:rsid w:val="00F01052"/>
    <w:rsid w:val="00F01EDA"/>
    <w:rsid w:val="00F07945"/>
    <w:rsid w:val="00F13213"/>
    <w:rsid w:val="00F14356"/>
    <w:rsid w:val="00F15900"/>
    <w:rsid w:val="00F16036"/>
    <w:rsid w:val="00F24384"/>
    <w:rsid w:val="00F270F6"/>
    <w:rsid w:val="00F31674"/>
    <w:rsid w:val="00F324E9"/>
    <w:rsid w:val="00F34366"/>
    <w:rsid w:val="00F34E52"/>
    <w:rsid w:val="00F35647"/>
    <w:rsid w:val="00F373B7"/>
    <w:rsid w:val="00F4331E"/>
    <w:rsid w:val="00F4780F"/>
    <w:rsid w:val="00F51AC9"/>
    <w:rsid w:val="00F56C02"/>
    <w:rsid w:val="00F56FF1"/>
    <w:rsid w:val="00F61099"/>
    <w:rsid w:val="00F61819"/>
    <w:rsid w:val="00F61D82"/>
    <w:rsid w:val="00F62189"/>
    <w:rsid w:val="00F63BA2"/>
    <w:rsid w:val="00F64588"/>
    <w:rsid w:val="00F70794"/>
    <w:rsid w:val="00F739B6"/>
    <w:rsid w:val="00F74945"/>
    <w:rsid w:val="00F81D8B"/>
    <w:rsid w:val="00F838C9"/>
    <w:rsid w:val="00F83F9B"/>
    <w:rsid w:val="00F9233B"/>
    <w:rsid w:val="00F94215"/>
    <w:rsid w:val="00F95926"/>
    <w:rsid w:val="00FA168A"/>
    <w:rsid w:val="00FA36B6"/>
    <w:rsid w:val="00FC08F2"/>
    <w:rsid w:val="00FC2A8D"/>
    <w:rsid w:val="00FC332F"/>
    <w:rsid w:val="00FC343F"/>
    <w:rsid w:val="00FC48AA"/>
    <w:rsid w:val="00FC6390"/>
    <w:rsid w:val="00FC6FA3"/>
    <w:rsid w:val="00FC7593"/>
    <w:rsid w:val="00FE03A1"/>
    <w:rsid w:val="00FE042C"/>
    <w:rsid w:val="00FE4CE6"/>
    <w:rsid w:val="00FE6CF5"/>
    <w:rsid w:val="00FF0D58"/>
    <w:rsid w:val="00FF1D68"/>
    <w:rsid w:val="00FF1FBB"/>
    <w:rsid w:val="00FF22DD"/>
    <w:rsid w:val="00FF33AD"/>
    <w:rsid w:val="00FF4AC2"/>
    <w:rsid w:val="00FF70CF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7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F2198"/>
    <w:pPr>
      <w:keepNext/>
      <w:shd w:val="clear" w:color="auto" w:fill="FFFFFF"/>
      <w:tabs>
        <w:tab w:val="left" w:pos="4234"/>
      </w:tabs>
      <w:spacing w:before="494"/>
      <w:ind w:left="29"/>
      <w:outlineLvl w:val="0"/>
    </w:pPr>
    <w:rPr>
      <w:i/>
      <w:iCs/>
      <w:color w:val="000000"/>
      <w:spacing w:val="-18"/>
    </w:rPr>
  </w:style>
  <w:style w:type="paragraph" w:styleId="2">
    <w:name w:val="heading 2"/>
    <w:basedOn w:val="a"/>
    <w:next w:val="a"/>
    <w:link w:val="20"/>
    <w:uiPriority w:val="99"/>
    <w:qFormat/>
    <w:rsid w:val="007F2198"/>
    <w:pPr>
      <w:keepNext/>
      <w:ind w:left="426"/>
      <w:jc w:val="center"/>
      <w:outlineLvl w:val="1"/>
    </w:pPr>
    <w:rPr>
      <w:rFonts w:ascii="Arial" w:hAnsi="Arial" w:cs="Arial"/>
      <w:b/>
      <w:bCs/>
      <w:spacing w:val="32"/>
      <w:kern w:val="20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F2198"/>
    <w:pPr>
      <w:keepNext/>
      <w:framePr w:hSpace="180" w:wrap="auto" w:vAnchor="text" w:hAnchor="text" w:x="4361" w:y="1"/>
      <w:jc w:val="both"/>
      <w:outlineLvl w:val="2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FE042C"/>
    <w:pPr>
      <w:keepNext/>
      <w:tabs>
        <w:tab w:val="num" w:pos="1152"/>
      </w:tabs>
      <w:ind w:left="1152" w:hanging="1152"/>
      <w:outlineLvl w:val="5"/>
    </w:pPr>
    <w:rPr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68EA"/>
    <w:rPr>
      <w:i/>
      <w:iCs/>
      <w:color w:val="000000"/>
      <w:spacing w:val="-18"/>
      <w:sz w:val="24"/>
      <w:szCs w:val="24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D0011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011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FE042C"/>
    <w:rPr>
      <w:sz w:val="24"/>
      <w:szCs w:val="24"/>
      <w:lang w:eastAsia="zh-CN"/>
    </w:rPr>
  </w:style>
  <w:style w:type="paragraph" w:styleId="a3">
    <w:name w:val="header"/>
    <w:basedOn w:val="a"/>
    <w:link w:val="a4"/>
    <w:uiPriority w:val="99"/>
    <w:rsid w:val="007F219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3269A"/>
    <w:rPr>
      <w:sz w:val="24"/>
      <w:szCs w:val="24"/>
    </w:rPr>
  </w:style>
  <w:style w:type="paragraph" w:styleId="a5">
    <w:name w:val="footer"/>
    <w:basedOn w:val="a"/>
    <w:link w:val="a6"/>
    <w:uiPriority w:val="99"/>
    <w:rsid w:val="007F219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00117"/>
    <w:rPr>
      <w:sz w:val="24"/>
      <w:szCs w:val="24"/>
    </w:rPr>
  </w:style>
  <w:style w:type="character" w:customStyle="1" w:styleId="a7">
    <w:name w:val="номер страницы"/>
    <w:basedOn w:val="a0"/>
    <w:uiPriority w:val="99"/>
    <w:rsid w:val="007F2198"/>
  </w:style>
  <w:style w:type="paragraph" w:customStyle="1" w:styleId="a8">
    <w:name w:val="адрес"/>
    <w:basedOn w:val="a"/>
    <w:uiPriority w:val="99"/>
    <w:rsid w:val="007F2198"/>
    <w:pPr>
      <w:framePr w:w="5040" w:h="1985" w:hRule="exact" w:hSpace="142" w:vSpace="142" w:wrap="notBeside" w:vAnchor="page" w:hAnchor="page" w:x="4537" w:y="1986" w:anchorLock="1"/>
      <w:widowControl w:val="0"/>
      <w:spacing w:line="360" w:lineRule="exact"/>
    </w:pPr>
    <w:rPr>
      <w:sz w:val="28"/>
      <w:szCs w:val="28"/>
    </w:rPr>
  </w:style>
  <w:style w:type="paragraph" w:customStyle="1" w:styleId="a9">
    <w:name w:val="обратный адрес"/>
    <w:basedOn w:val="a"/>
    <w:uiPriority w:val="99"/>
    <w:rsid w:val="007F2198"/>
    <w:pPr>
      <w:framePr w:w="4320" w:h="1440" w:hRule="exact" w:hSpace="141" w:vSpace="142" w:wrap="notBeside" w:vAnchor="page" w:hAnchor="page" w:x="4537" w:y="4310" w:anchorLock="1"/>
      <w:widowControl w:val="0"/>
      <w:spacing w:line="360" w:lineRule="exact"/>
    </w:pPr>
  </w:style>
  <w:style w:type="paragraph" w:customStyle="1" w:styleId="LocalHeader">
    <w:name w:val="LocalHeader"/>
    <w:basedOn w:val="a"/>
    <w:uiPriority w:val="99"/>
    <w:rsid w:val="007F2198"/>
    <w:pPr>
      <w:pBdr>
        <w:top w:val="single" w:sz="6" w:space="1" w:color="auto"/>
        <w:bottom w:val="single" w:sz="6" w:space="1" w:color="auto"/>
      </w:pBdr>
      <w:tabs>
        <w:tab w:val="right" w:pos="-1276"/>
        <w:tab w:val="right" w:pos="4394"/>
        <w:tab w:val="right" w:pos="8930"/>
      </w:tabs>
    </w:pPr>
    <w:rPr>
      <w:rFonts w:ascii="Arial" w:hAnsi="Arial" w:cs="Arial"/>
    </w:rPr>
  </w:style>
  <w:style w:type="character" w:styleId="aa">
    <w:name w:val="Hyperlink"/>
    <w:basedOn w:val="a0"/>
    <w:rsid w:val="007F2198"/>
    <w:rPr>
      <w:color w:val="0000FF"/>
      <w:u w:val="single"/>
    </w:rPr>
  </w:style>
  <w:style w:type="character" w:styleId="ab">
    <w:name w:val="FollowedHyperlink"/>
    <w:basedOn w:val="a0"/>
    <w:uiPriority w:val="99"/>
    <w:rsid w:val="007F2198"/>
    <w:rPr>
      <w:color w:val="800080"/>
      <w:u w:val="single"/>
    </w:rPr>
  </w:style>
  <w:style w:type="paragraph" w:styleId="ac">
    <w:name w:val="Body Text Indent"/>
    <w:basedOn w:val="a"/>
    <w:link w:val="ad"/>
    <w:uiPriority w:val="99"/>
    <w:rsid w:val="007F2198"/>
    <w:pPr>
      <w:widowControl w:val="0"/>
      <w:spacing w:after="120"/>
      <w:ind w:firstLine="720"/>
      <w:jc w:val="both"/>
    </w:p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365E6C"/>
    <w:rPr>
      <w:sz w:val="24"/>
      <w:szCs w:val="24"/>
    </w:rPr>
  </w:style>
  <w:style w:type="paragraph" w:styleId="ae">
    <w:name w:val="Document Map"/>
    <w:basedOn w:val="a"/>
    <w:link w:val="af"/>
    <w:uiPriority w:val="99"/>
    <w:semiHidden/>
    <w:rsid w:val="007F2198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D00117"/>
    <w:rPr>
      <w:sz w:val="0"/>
      <w:szCs w:val="0"/>
    </w:rPr>
  </w:style>
  <w:style w:type="paragraph" w:styleId="21">
    <w:name w:val="Body Text Indent 2"/>
    <w:basedOn w:val="a"/>
    <w:link w:val="22"/>
    <w:uiPriority w:val="99"/>
    <w:rsid w:val="007F2198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00117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7F2198"/>
    <w:pPr>
      <w:ind w:firstLine="708"/>
      <w:jc w:val="both"/>
    </w:pPr>
    <w:rPr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00117"/>
    <w:rPr>
      <w:sz w:val="16"/>
      <w:szCs w:val="16"/>
    </w:rPr>
  </w:style>
  <w:style w:type="paragraph" w:styleId="af0">
    <w:name w:val="Body Text"/>
    <w:basedOn w:val="a"/>
    <w:link w:val="af1"/>
    <w:uiPriority w:val="99"/>
    <w:rsid w:val="007F2198"/>
    <w:rPr>
      <w:rFonts w:ascii="Arial" w:hAnsi="Arial" w:cs="Arial"/>
      <w:sz w:val="22"/>
      <w:szCs w:val="22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D00117"/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B435D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0C5740"/>
    <w:rPr>
      <w:rFonts w:ascii="Tahoma" w:hAnsi="Tahoma" w:cs="Tahoma"/>
      <w:sz w:val="16"/>
      <w:szCs w:val="16"/>
    </w:rPr>
  </w:style>
  <w:style w:type="character" w:styleId="af4">
    <w:name w:val="Strong"/>
    <w:basedOn w:val="a0"/>
    <w:uiPriority w:val="99"/>
    <w:qFormat/>
    <w:rsid w:val="00F62189"/>
    <w:rPr>
      <w:b/>
      <w:bCs/>
    </w:rPr>
  </w:style>
  <w:style w:type="paragraph" w:styleId="HTML">
    <w:name w:val="HTML Preformatted"/>
    <w:basedOn w:val="a"/>
    <w:link w:val="HTML0"/>
    <w:uiPriority w:val="99"/>
    <w:rsid w:val="000213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0117"/>
    <w:rPr>
      <w:rFonts w:ascii="Courier New" w:hAnsi="Courier New" w:cs="Courier New"/>
      <w:sz w:val="20"/>
      <w:szCs w:val="20"/>
    </w:rPr>
  </w:style>
  <w:style w:type="character" w:customStyle="1" w:styleId="style81">
    <w:name w:val="style81"/>
    <w:uiPriority w:val="99"/>
    <w:rsid w:val="00867A56"/>
    <w:rPr>
      <w:rFonts w:ascii="Arial" w:hAnsi="Arial" w:cs="Arial"/>
      <w:sz w:val="24"/>
      <w:szCs w:val="24"/>
    </w:rPr>
  </w:style>
  <w:style w:type="character" w:customStyle="1" w:styleId="bg51">
    <w:name w:val="bg51"/>
    <w:basedOn w:val="a0"/>
    <w:uiPriority w:val="99"/>
    <w:rsid w:val="00867A56"/>
  </w:style>
  <w:style w:type="paragraph" w:styleId="af5">
    <w:name w:val="Normal (Web)"/>
    <w:basedOn w:val="a"/>
    <w:uiPriority w:val="99"/>
    <w:rsid w:val="0016047B"/>
    <w:pPr>
      <w:spacing w:before="150" w:after="120"/>
      <w:ind w:left="120" w:right="300"/>
    </w:pPr>
    <w:rPr>
      <w:sz w:val="17"/>
      <w:szCs w:val="17"/>
    </w:rPr>
  </w:style>
  <w:style w:type="paragraph" w:customStyle="1" w:styleId="red">
    <w:name w:val="red"/>
    <w:basedOn w:val="a"/>
    <w:uiPriority w:val="99"/>
    <w:rsid w:val="0016047B"/>
    <w:pPr>
      <w:spacing w:before="150" w:after="120"/>
      <w:ind w:left="120" w:right="300"/>
    </w:pPr>
    <w:rPr>
      <w:color w:val="FF9900"/>
      <w:sz w:val="17"/>
      <w:szCs w:val="17"/>
    </w:rPr>
  </w:style>
  <w:style w:type="table" w:styleId="af6">
    <w:name w:val="Table Grid"/>
    <w:basedOn w:val="a1"/>
    <w:uiPriority w:val="99"/>
    <w:rsid w:val="00D518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uiPriority w:val="99"/>
    <w:rsid w:val="00BC75F0"/>
    <w:pPr>
      <w:ind w:left="708"/>
    </w:pPr>
  </w:style>
  <w:style w:type="paragraph" w:customStyle="1" w:styleId="5">
    <w:name w:val="Стиль5"/>
    <w:basedOn w:val="a"/>
    <w:rsid w:val="00720061"/>
    <w:pPr>
      <w:ind w:firstLine="720"/>
      <w:jc w:val="both"/>
    </w:pPr>
  </w:style>
  <w:style w:type="paragraph" w:styleId="33">
    <w:name w:val="Body Text 3"/>
    <w:basedOn w:val="a"/>
    <w:link w:val="34"/>
    <w:uiPriority w:val="99"/>
    <w:rsid w:val="00256A7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256A75"/>
    <w:rPr>
      <w:sz w:val="16"/>
      <w:szCs w:val="16"/>
    </w:rPr>
  </w:style>
  <w:style w:type="paragraph" w:customStyle="1" w:styleId="af7">
    <w:name w:val="Таблица текст"/>
    <w:basedOn w:val="a"/>
    <w:uiPriority w:val="99"/>
    <w:rsid w:val="000675B9"/>
    <w:pPr>
      <w:spacing w:before="40" w:after="40"/>
      <w:ind w:left="57" w:right="57"/>
    </w:pPr>
    <w:rPr>
      <w:sz w:val="22"/>
      <w:szCs w:val="22"/>
    </w:rPr>
  </w:style>
  <w:style w:type="character" w:styleId="af8">
    <w:name w:val="Emphasis"/>
    <w:basedOn w:val="a0"/>
    <w:uiPriority w:val="99"/>
    <w:qFormat/>
    <w:rsid w:val="00280ADE"/>
    <w:rPr>
      <w:i/>
      <w:iCs/>
    </w:rPr>
  </w:style>
  <w:style w:type="character" w:customStyle="1" w:styleId="apple-converted-space">
    <w:name w:val="apple-converted-space"/>
    <w:uiPriority w:val="99"/>
    <w:rsid w:val="00280ADE"/>
  </w:style>
  <w:style w:type="paragraph" w:customStyle="1" w:styleId="Style8">
    <w:name w:val="Style8"/>
    <w:basedOn w:val="a"/>
    <w:uiPriority w:val="99"/>
    <w:rsid w:val="000C5740"/>
    <w:pPr>
      <w:widowControl w:val="0"/>
      <w:suppressAutoHyphens/>
      <w:autoSpaceDE w:val="0"/>
      <w:spacing w:line="414" w:lineRule="exact"/>
      <w:jc w:val="center"/>
    </w:pPr>
    <w:rPr>
      <w:lang w:eastAsia="ar-SA"/>
    </w:rPr>
  </w:style>
  <w:style w:type="paragraph" w:styleId="af9">
    <w:name w:val="List Paragraph"/>
    <w:basedOn w:val="a"/>
    <w:uiPriority w:val="99"/>
    <w:qFormat/>
    <w:rsid w:val="0032110D"/>
    <w:pPr>
      <w:ind w:left="708"/>
    </w:pPr>
  </w:style>
  <w:style w:type="paragraph" w:customStyle="1" w:styleId="Default">
    <w:name w:val="Default"/>
    <w:rsid w:val="00CD60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a">
    <w:name w:val="Plain Text"/>
    <w:basedOn w:val="a"/>
    <w:link w:val="afb"/>
    <w:uiPriority w:val="99"/>
    <w:rsid w:val="008C1697"/>
    <w:rPr>
      <w:rFonts w:ascii="Calibri" w:hAnsi="Calibri" w:cs="Calibri"/>
      <w:sz w:val="22"/>
      <w:szCs w:val="22"/>
      <w:lang w:eastAsia="en-US"/>
    </w:rPr>
  </w:style>
  <w:style w:type="character" w:customStyle="1" w:styleId="afb">
    <w:name w:val="Текст Знак"/>
    <w:basedOn w:val="a0"/>
    <w:link w:val="afa"/>
    <w:uiPriority w:val="99"/>
    <w:locked/>
    <w:rsid w:val="008C1697"/>
    <w:rPr>
      <w:rFonts w:ascii="Calibri" w:eastAsia="Times New Roman" w:hAnsi="Calibri" w:cs="Calibri"/>
      <w:sz w:val="21"/>
      <w:szCs w:val="21"/>
      <w:lang w:eastAsia="en-US"/>
    </w:rPr>
  </w:style>
  <w:style w:type="character" w:styleId="afc">
    <w:name w:val="annotation reference"/>
    <w:basedOn w:val="a0"/>
    <w:uiPriority w:val="99"/>
    <w:semiHidden/>
    <w:rsid w:val="0043445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rsid w:val="00434452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locked/>
    <w:rsid w:val="00434452"/>
  </w:style>
  <w:style w:type="paragraph" w:styleId="aff">
    <w:name w:val="annotation subject"/>
    <w:basedOn w:val="afd"/>
    <w:next w:val="afd"/>
    <w:link w:val="aff0"/>
    <w:uiPriority w:val="99"/>
    <w:semiHidden/>
    <w:rsid w:val="0043445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locked/>
    <w:rsid w:val="00434452"/>
    <w:rPr>
      <w:b/>
      <w:bCs/>
    </w:rPr>
  </w:style>
  <w:style w:type="character" w:customStyle="1" w:styleId="su-quote-cite">
    <w:name w:val="su-quote-cite"/>
    <w:uiPriority w:val="99"/>
    <w:rsid w:val="00D61031"/>
  </w:style>
  <w:style w:type="paragraph" w:customStyle="1" w:styleId="h3">
    <w:name w:val="h3"/>
    <w:basedOn w:val="a"/>
    <w:uiPriority w:val="99"/>
    <w:rsid w:val="00F24384"/>
    <w:pPr>
      <w:spacing w:before="100" w:beforeAutospacing="1" w:after="100" w:afterAutospacing="1"/>
    </w:pPr>
  </w:style>
  <w:style w:type="character" w:customStyle="1" w:styleId="bcurrentcrumb">
    <w:name w:val="b_currentcrumb"/>
    <w:basedOn w:val="a0"/>
    <w:uiPriority w:val="99"/>
    <w:rsid w:val="001C7759"/>
  </w:style>
  <w:style w:type="paragraph" w:customStyle="1" w:styleId="NoSpacing1">
    <w:name w:val="No Spacing1"/>
    <w:uiPriority w:val="99"/>
    <w:rsid w:val="00961836"/>
    <w:rPr>
      <w:rFonts w:ascii="Calibri" w:hAnsi="Calibri" w:cs="Calibri"/>
      <w:sz w:val="24"/>
      <w:szCs w:val="24"/>
      <w:lang w:val="en-US" w:eastAsia="en-US"/>
    </w:rPr>
  </w:style>
  <w:style w:type="paragraph" w:customStyle="1" w:styleId="ConsPlusNormal">
    <w:name w:val="ConsPlusNormal"/>
    <w:uiPriority w:val="99"/>
    <w:rsid w:val="00961836"/>
    <w:pPr>
      <w:widowControl w:val="0"/>
      <w:autoSpaceDE w:val="0"/>
      <w:autoSpaceDN w:val="0"/>
    </w:pPr>
    <w:rPr>
      <w:rFonts w:ascii="Calibri" w:hAnsi="Calibri" w:cs="Calibri"/>
    </w:rPr>
  </w:style>
  <w:style w:type="paragraph" w:customStyle="1" w:styleId="ConsPlusCell">
    <w:name w:val="ConsPlusCell"/>
    <w:uiPriority w:val="99"/>
    <w:rsid w:val="00961836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f1">
    <w:name w:val="No Spacing"/>
    <w:uiPriority w:val="1"/>
    <w:qFormat/>
    <w:rsid w:val="00E84CD5"/>
    <w:rPr>
      <w:sz w:val="24"/>
      <w:szCs w:val="24"/>
    </w:rPr>
  </w:style>
  <w:style w:type="character" w:customStyle="1" w:styleId="tag-b4m">
    <w:name w:val="tag-b4m"/>
    <w:basedOn w:val="a0"/>
    <w:rsid w:val="006663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7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F2198"/>
    <w:pPr>
      <w:keepNext/>
      <w:shd w:val="clear" w:color="auto" w:fill="FFFFFF"/>
      <w:tabs>
        <w:tab w:val="left" w:pos="4234"/>
      </w:tabs>
      <w:spacing w:before="494"/>
      <w:ind w:left="29"/>
      <w:outlineLvl w:val="0"/>
    </w:pPr>
    <w:rPr>
      <w:i/>
      <w:iCs/>
      <w:color w:val="000000"/>
      <w:spacing w:val="-18"/>
    </w:rPr>
  </w:style>
  <w:style w:type="paragraph" w:styleId="2">
    <w:name w:val="heading 2"/>
    <w:basedOn w:val="a"/>
    <w:next w:val="a"/>
    <w:link w:val="20"/>
    <w:uiPriority w:val="99"/>
    <w:qFormat/>
    <w:rsid w:val="007F2198"/>
    <w:pPr>
      <w:keepNext/>
      <w:ind w:left="426"/>
      <w:jc w:val="center"/>
      <w:outlineLvl w:val="1"/>
    </w:pPr>
    <w:rPr>
      <w:rFonts w:ascii="Arial" w:hAnsi="Arial" w:cs="Arial"/>
      <w:b/>
      <w:bCs/>
      <w:spacing w:val="32"/>
      <w:kern w:val="20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F2198"/>
    <w:pPr>
      <w:keepNext/>
      <w:framePr w:hSpace="180" w:wrap="auto" w:vAnchor="text" w:hAnchor="text" w:x="4361" w:y="1"/>
      <w:jc w:val="both"/>
      <w:outlineLvl w:val="2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FE042C"/>
    <w:pPr>
      <w:keepNext/>
      <w:tabs>
        <w:tab w:val="num" w:pos="1152"/>
      </w:tabs>
      <w:ind w:left="1152" w:hanging="1152"/>
      <w:outlineLvl w:val="5"/>
    </w:pPr>
    <w:rPr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68EA"/>
    <w:rPr>
      <w:i/>
      <w:iCs/>
      <w:color w:val="000000"/>
      <w:spacing w:val="-18"/>
      <w:sz w:val="24"/>
      <w:szCs w:val="24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D0011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011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FE042C"/>
    <w:rPr>
      <w:sz w:val="24"/>
      <w:szCs w:val="24"/>
      <w:lang w:eastAsia="zh-CN"/>
    </w:rPr>
  </w:style>
  <w:style w:type="paragraph" w:styleId="a3">
    <w:name w:val="header"/>
    <w:basedOn w:val="a"/>
    <w:link w:val="a4"/>
    <w:uiPriority w:val="99"/>
    <w:rsid w:val="007F219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3269A"/>
    <w:rPr>
      <w:sz w:val="24"/>
      <w:szCs w:val="24"/>
    </w:rPr>
  </w:style>
  <w:style w:type="paragraph" w:styleId="a5">
    <w:name w:val="footer"/>
    <w:basedOn w:val="a"/>
    <w:link w:val="a6"/>
    <w:uiPriority w:val="99"/>
    <w:rsid w:val="007F219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00117"/>
    <w:rPr>
      <w:sz w:val="24"/>
      <w:szCs w:val="24"/>
    </w:rPr>
  </w:style>
  <w:style w:type="character" w:customStyle="1" w:styleId="a7">
    <w:name w:val="номер страницы"/>
    <w:basedOn w:val="a0"/>
    <w:uiPriority w:val="99"/>
    <w:rsid w:val="007F2198"/>
  </w:style>
  <w:style w:type="paragraph" w:customStyle="1" w:styleId="a8">
    <w:name w:val="адрес"/>
    <w:basedOn w:val="a"/>
    <w:uiPriority w:val="99"/>
    <w:rsid w:val="007F2198"/>
    <w:pPr>
      <w:framePr w:w="5040" w:h="1985" w:hRule="exact" w:hSpace="142" w:vSpace="142" w:wrap="notBeside" w:vAnchor="page" w:hAnchor="page" w:x="4537" w:y="1986" w:anchorLock="1"/>
      <w:widowControl w:val="0"/>
      <w:spacing w:line="360" w:lineRule="exact"/>
    </w:pPr>
    <w:rPr>
      <w:sz w:val="28"/>
      <w:szCs w:val="28"/>
    </w:rPr>
  </w:style>
  <w:style w:type="paragraph" w:customStyle="1" w:styleId="a9">
    <w:name w:val="обратный адрес"/>
    <w:basedOn w:val="a"/>
    <w:uiPriority w:val="99"/>
    <w:rsid w:val="007F2198"/>
    <w:pPr>
      <w:framePr w:w="4320" w:h="1440" w:hRule="exact" w:hSpace="141" w:vSpace="142" w:wrap="notBeside" w:vAnchor="page" w:hAnchor="page" w:x="4537" w:y="4310" w:anchorLock="1"/>
      <w:widowControl w:val="0"/>
      <w:spacing w:line="360" w:lineRule="exact"/>
    </w:pPr>
  </w:style>
  <w:style w:type="paragraph" w:customStyle="1" w:styleId="LocalHeader">
    <w:name w:val="LocalHeader"/>
    <w:basedOn w:val="a"/>
    <w:uiPriority w:val="99"/>
    <w:rsid w:val="007F2198"/>
    <w:pPr>
      <w:pBdr>
        <w:top w:val="single" w:sz="6" w:space="1" w:color="auto"/>
        <w:bottom w:val="single" w:sz="6" w:space="1" w:color="auto"/>
      </w:pBdr>
      <w:tabs>
        <w:tab w:val="right" w:pos="-1276"/>
        <w:tab w:val="right" w:pos="4394"/>
        <w:tab w:val="right" w:pos="8930"/>
      </w:tabs>
    </w:pPr>
    <w:rPr>
      <w:rFonts w:ascii="Arial" w:hAnsi="Arial" w:cs="Arial"/>
    </w:rPr>
  </w:style>
  <w:style w:type="character" w:styleId="aa">
    <w:name w:val="Hyperlink"/>
    <w:basedOn w:val="a0"/>
    <w:rsid w:val="007F2198"/>
    <w:rPr>
      <w:color w:val="0000FF"/>
      <w:u w:val="single"/>
    </w:rPr>
  </w:style>
  <w:style w:type="character" w:styleId="ab">
    <w:name w:val="FollowedHyperlink"/>
    <w:basedOn w:val="a0"/>
    <w:uiPriority w:val="99"/>
    <w:rsid w:val="007F2198"/>
    <w:rPr>
      <w:color w:val="800080"/>
      <w:u w:val="single"/>
    </w:rPr>
  </w:style>
  <w:style w:type="paragraph" w:styleId="ac">
    <w:name w:val="Body Text Indent"/>
    <w:basedOn w:val="a"/>
    <w:link w:val="ad"/>
    <w:uiPriority w:val="99"/>
    <w:rsid w:val="007F2198"/>
    <w:pPr>
      <w:widowControl w:val="0"/>
      <w:spacing w:after="120"/>
      <w:ind w:firstLine="720"/>
      <w:jc w:val="both"/>
    </w:p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365E6C"/>
    <w:rPr>
      <w:sz w:val="24"/>
      <w:szCs w:val="24"/>
    </w:rPr>
  </w:style>
  <w:style w:type="paragraph" w:styleId="ae">
    <w:name w:val="Document Map"/>
    <w:basedOn w:val="a"/>
    <w:link w:val="af"/>
    <w:uiPriority w:val="99"/>
    <w:semiHidden/>
    <w:rsid w:val="007F2198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D00117"/>
    <w:rPr>
      <w:sz w:val="0"/>
      <w:szCs w:val="0"/>
    </w:rPr>
  </w:style>
  <w:style w:type="paragraph" w:styleId="21">
    <w:name w:val="Body Text Indent 2"/>
    <w:basedOn w:val="a"/>
    <w:link w:val="22"/>
    <w:uiPriority w:val="99"/>
    <w:rsid w:val="007F2198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00117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7F2198"/>
    <w:pPr>
      <w:ind w:firstLine="708"/>
      <w:jc w:val="both"/>
    </w:pPr>
    <w:rPr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00117"/>
    <w:rPr>
      <w:sz w:val="16"/>
      <w:szCs w:val="16"/>
    </w:rPr>
  </w:style>
  <w:style w:type="paragraph" w:styleId="af0">
    <w:name w:val="Body Text"/>
    <w:basedOn w:val="a"/>
    <w:link w:val="af1"/>
    <w:uiPriority w:val="99"/>
    <w:rsid w:val="007F2198"/>
    <w:rPr>
      <w:rFonts w:ascii="Arial" w:hAnsi="Arial" w:cs="Arial"/>
      <w:sz w:val="22"/>
      <w:szCs w:val="22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D00117"/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B435D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0C5740"/>
    <w:rPr>
      <w:rFonts w:ascii="Tahoma" w:hAnsi="Tahoma" w:cs="Tahoma"/>
      <w:sz w:val="16"/>
      <w:szCs w:val="16"/>
    </w:rPr>
  </w:style>
  <w:style w:type="character" w:styleId="af4">
    <w:name w:val="Strong"/>
    <w:basedOn w:val="a0"/>
    <w:uiPriority w:val="99"/>
    <w:qFormat/>
    <w:rsid w:val="00F62189"/>
    <w:rPr>
      <w:b/>
      <w:bCs/>
    </w:rPr>
  </w:style>
  <w:style w:type="paragraph" w:styleId="HTML">
    <w:name w:val="HTML Preformatted"/>
    <w:basedOn w:val="a"/>
    <w:link w:val="HTML0"/>
    <w:uiPriority w:val="99"/>
    <w:rsid w:val="000213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0117"/>
    <w:rPr>
      <w:rFonts w:ascii="Courier New" w:hAnsi="Courier New" w:cs="Courier New"/>
      <w:sz w:val="20"/>
      <w:szCs w:val="20"/>
    </w:rPr>
  </w:style>
  <w:style w:type="character" w:customStyle="1" w:styleId="style81">
    <w:name w:val="style81"/>
    <w:uiPriority w:val="99"/>
    <w:rsid w:val="00867A56"/>
    <w:rPr>
      <w:rFonts w:ascii="Arial" w:hAnsi="Arial" w:cs="Arial"/>
      <w:sz w:val="24"/>
      <w:szCs w:val="24"/>
    </w:rPr>
  </w:style>
  <w:style w:type="character" w:customStyle="1" w:styleId="bg51">
    <w:name w:val="bg51"/>
    <w:basedOn w:val="a0"/>
    <w:uiPriority w:val="99"/>
    <w:rsid w:val="00867A56"/>
  </w:style>
  <w:style w:type="paragraph" w:styleId="af5">
    <w:name w:val="Normal (Web)"/>
    <w:basedOn w:val="a"/>
    <w:uiPriority w:val="99"/>
    <w:rsid w:val="0016047B"/>
    <w:pPr>
      <w:spacing w:before="150" w:after="120"/>
      <w:ind w:left="120" w:right="300"/>
    </w:pPr>
    <w:rPr>
      <w:sz w:val="17"/>
      <w:szCs w:val="17"/>
    </w:rPr>
  </w:style>
  <w:style w:type="paragraph" w:customStyle="1" w:styleId="red">
    <w:name w:val="red"/>
    <w:basedOn w:val="a"/>
    <w:uiPriority w:val="99"/>
    <w:rsid w:val="0016047B"/>
    <w:pPr>
      <w:spacing w:before="150" w:after="120"/>
      <w:ind w:left="120" w:right="300"/>
    </w:pPr>
    <w:rPr>
      <w:color w:val="FF9900"/>
      <w:sz w:val="17"/>
      <w:szCs w:val="17"/>
    </w:rPr>
  </w:style>
  <w:style w:type="table" w:styleId="af6">
    <w:name w:val="Table Grid"/>
    <w:basedOn w:val="a1"/>
    <w:uiPriority w:val="99"/>
    <w:rsid w:val="00D5188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uiPriority w:val="99"/>
    <w:rsid w:val="00BC75F0"/>
    <w:pPr>
      <w:ind w:left="708"/>
    </w:pPr>
  </w:style>
  <w:style w:type="paragraph" w:customStyle="1" w:styleId="5">
    <w:name w:val="Стиль5"/>
    <w:basedOn w:val="a"/>
    <w:rsid w:val="00720061"/>
    <w:pPr>
      <w:ind w:firstLine="720"/>
      <w:jc w:val="both"/>
    </w:pPr>
  </w:style>
  <w:style w:type="paragraph" w:styleId="33">
    <w:name w:val="Body Text 3"/>
    <w:basedOn w:val="a"/>
    <w:link w:val="34"/>
    <w:uiPriority w:val="99"/>
    <w:rsid w:val="00256A7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256A75"/>
    <w:rPr>
      <w:sz w:val="16"/>
      <w:szCs w:val="16"/>
    </w:rPr>
  </w:style>
  <w:style w:type="paragraph" w:customStyle="1" w:styleId="af7">
    <w:name w:val="Таблица текст"/>
    <w:basedOn w:val="a"/>
    <w:uiPriority w:val="99"/>
    <w:rsid w:val="000675B9"/>
    <w:pPr>
      <w:spacing w:before="40" w:after="40"/>
      <w:ind w:left="57" w:right="57"/>
    </w:pPr>
    <w:rPr>
      <w:sz w:val="22"/>
      <w:szCs w:val="22"/>
    </w:rPr>
  </w:style>
  <w:style w:type="character" w:styleId="af8">
    <w:name w:val="Emphasis"/>
    <w:basedOn w:val="a0"/>
    <w:uiPriority w:val="99"/>
    <w:qFormat/>
    <w:rsid w:val="00280ADE"/>
    <w:rPr>
      <w:i/>
      <w:iCs/>
    </w:rPr>
  </w:style>
  <w:style w:type="character" w:customStyle="1" w:styleId="apple-converted-space">
    <w:name w:val="apple-converted-space"/>
    <w:uiPriority w:val="99"/>
    <w:rsid w:val="00280ADE"/>
  </w:style>
  <w:style w:type="paragraph" w:customStyle="1" w:styleId="Style8">
    <w:name w:val="Style8"/>
    <w:basedOn w:val="a"/>
    <w:uiPriority w:val="99"/>
    <w:rsid w:val="000C5740"/>
    <w:pPr>
      <w:widowControl w:val="0"/>
      <w:suppressAutoHyphens/>
      <w:autoSpaceDE w:val="0"/>
      <w:spacing w:line="414" w:lineRule="exact"/>
      <w:jc w:val="center"/>
    </w:pPr>
    <w:rPr>
      <w:lang w:eastAsia="ar-SA"/>
    </w:rPr>
  </w:style>
  <w:style w:type="paragraph" w:styleId="af9">
    <w:name w:val="List Paragraph"/>
    <w:basedOn w:val="a"/>
    <w:uiPriority w:val="99"/>
    <w:qFormat/>
    <w:rsid w:val="0032110D"/>
    <w:pPr>
      <w:ind w:left="708"/>
    </w:pPr>
  </w:style>
  <w:style w:type="paragraph" w:customStyle="1" w:styleId="Default">
    <w:name w:val="Default"/>
    <w:rsid w:val="00CD60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a">
    <w:name w:val="Plain Text"/>
    <w:basedOn w:val="a"/>
    <w:link w:val="afb"/>
    <w:uiPriority w:val="99"/>
    <w:rsid w:val="008C1697"/>
    <w:rPr>
      <w:rFonts w:ascii="Calibri" w:hAnsi="Calibri" w:cs="Calibri"/>
      <w:sz w:val="22"/>
      <w:szCs w:val="22"/>
      <w:lang w:eastAsia="en-US"/>
    </w:rPr>
  </w:style>
  <w:style w:type="character" w:customStyle="1" w:styleId="afb">
    <w:name w:val="Текст Знак"/>
    <w:basedOn w:val="a0"/>
    <w:link w:val="afa"/>
    <w:uiPriority w:val="99"/>
    <w:locked/>
    <w:rsid w:val="008C1697"/>
    <w:rPr>
      <w:rFonts w:ascii="Calibri" w:eastAsia="Times New Roman" w:hAnsi="Calibri" w:cs="Calibri"/>
      <w:sz w:val="21"/>
      <w:szCs w:val="21"/>
      <w:lang w:eastAsia="en-US"/>
    </w:rPr>
  </w:style>
  <w:style w:type="character" w:styleId="afc">
    <w:name w:val="annotation reference"/>
    <w:basedOn w:val="a0"/>
    <w:uiPriority w:val="99"/>
    <w:semiHidden/>
    <w:rsid w:val="0043445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rsid w:val="00434452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locked/>
    <w:rsid w:val="00434452"/>
  </w:style>
  <w:style w:type="paragraph" w:styleId="aff">
    <w:name w:val="annotation subject"/>
    <w:basedOn w:val="afd"/>
    <w:next w:val="afd"/>
    <w:link w:val="aff0"/>
    <w:uiPriority w:val="99"/>
    <w:semiHidden/>
    <w:rsid w:val="0043445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locked/>
    <w:rsid w:val="00434452"/>
    <w:rPr>
      <w:b/>
      <w:bCs/>
    </w:rPr>
  </w:style>
  <w:style w:type="character" w:customStyle="1" w:styleId="su-quote-cite">
    <w:name w:val="su-quote-cite"/>
    <w:uiPriority w:val="99"/>
    <w:rsid w:val="00D61031"/>
  </w:style>
  <w:style w:type="paragraph" w:customStyle="1" w:styleId="h3">
    <w:name w:val="h3"/>
    <w:basedOn w:val="a"/>
    <w:uiPriority w:val="99"/>
    <w:rsid w:val="00F24384"/>
    <w:pPr>
      <w:spacing w:before="100" w:beforeAutospacing="1" w:after="100" w:afterAutospacing="1"/>
    </w:pPr>
  </w:style>
  <w:style w:type="character" w:customStyle="1" w:styleId="bcurrentcrumb">
    <w:name w:val="b_currentcrumb"/>
    <w:basedOn w:val="a0"/>
    <w:uiPriority w:val="99"/>
    <w:rsid w:val="001C7759"/>
  </w:style>
  <w:style w:type="paragraph" w:customStyle="1" w:styleId="NoSpacing1">
    <w:name w:val="No Spacing1"/>
    <w:uiPriority w:val="99"/>
    <w:rsid w:val="00961836"/>
    <w:rPr>
      <w:rFonts w:ascii="Calibri" w:hAnsi="Calibri" w:cs="Calibri"/>
      <w:sz w:val="24"/>
      <w:szCs w:val="24"/>
      <w:lang w:val="en-US" w:eastAsia="en-US"/>
    </w:rPr>
  </w:style>
  <w:style w:type="paragraph" w:customStyle="1" w:styleId="ConsPlusNormal">
    <w:name w:val="ConsPlusNormal"/>
    <w:uiPriority w:val="99"/>
    <w:rsid w:val="00961836"/>
    <w:pPr>
      <w:widowControl w:val="0"/>
      <w:autoSpaceDE w:val="0"/>
      <w:autoSpaceDN w:val="0"/>
    </w:pPr>
    <w:rPr>
      <w:rFonts w:ascii="Calibri" w:hAnsi="Calibri" w:cs="Calibri"/>
    </w:rPr>
  </w:style>
  <w:style w:type="paragraph" w:customStyle="1" w:styleId="ConsPlusCell">
    <w:name w:val="ConsPlusCell"/>
    <w:uiPriority w:val="99"/>
    <w:rsid w:val="00961836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f1">
    <w:name w:val="No Spacing"/>
    <w:uiPriority w:val="1"/>
    <w:qFormat/>
    <w:rsid w:val="00E84CD5"/>
    <w:rPr>
      <w:sz w:val="24"/>
      <w:szCs w:val="24"/>
    </w:rPr>
  </w:style>
  <w:style w:type="character" w:customStyle="1" w:styleId="tag-b4m">
    <w:name w:val="tag-b4m"/>
    <w:basedOn w:val="a0"/>
    <w:rsid w:val="00666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0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pt@kaliningrad-cci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pt@kaliningrad-cci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6AD65-2061-4E60-AF51-B5D8A3F87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4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№______________</vt:lpstr>
    </vt:vector>
  </TitlesOfParts>
  <Company>ГБУ "ОГПСиГО"</Company>
  <LinksUpToDate>false</LinksUpToDate>
  <CharactersWithSpaces>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№______________</dc:title>
  <dc:creator>drevko</dc:creator>
  <cp:lastModifiedBy>AnkudinovaLD</cp:lastModifiedBy>
  <cp:revision>46</cp:revision>
  <cp:lastPrinted>2018-05-22T10:40:00Z</cp:lastPrinted>
  <dcterms:created xsi:type="dcterms:W3CDTF">2018-05-21T12:49:00Z</dcterms:created>
  <dcterms:modified xsi:type="dcterms:W3CDTF">2019-03-26T15:01:00Z</dcterms:modified>
</cp:coreProperties>
</file>