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FC1" w14:textId="0C750932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  <w:b/>
          <w:bCs/>
        </w:rPr>
      </w:pP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  <w:b/>
          <w:bCs/>
        </w:rPr>
        <w:t xml:space="preserve">                             </w:t>
      </w:r>
      <w:r w:rsidRPr="006B5344">
        <w:rPr>
          <w:rFonts w:ascii="Times New Roman" w:hAnsi="Times New Roman" w:cs="Times New Roman"/>
          <w:b/>
          <w:bCs/>
        </w:rPr>
        <w:t xml:space="preserve">УТВЕРЖДАЮ </w:t>
      </w:r>
      <w:r w:rsidRPr="006B5344">
        <w:rPr>
          <w:rFonts w:ascii="Times New Roman" w:hAnsi="Times New Roman" w:cs="Times New Roman"/>
          <w:b/>
          <w:bCs/>
        </w:rPr>
        <w:tab/>
      </w:r>
    </w:p>
    <w:p w14:paraId="3D3E7583" w14:textId="77777777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  <w:t>Директор</w:t>
      </w:r>
      <w:r w:rsidRPr="006B5344">
        <w:rPr>
          <w:rFonts w:ascii="Times New Roman" w:hAnsi="Times New Roman" w:cs="Times New Roman"/>
        </w:rPr>
        <w:tab/>
      </w:r>
    </w:p>
    <w:p w14:paraId="202EF77C" w14:textId="28E5DE2C" w:rsidR="006B5344" w:rsidRPr="006B5344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D2DAA">
        <w:rPr>
          <w:rFonts w:ascii="Times New Roman" w:hAnsi="Times New Roman" w:cs="Times New Roman"/>
        </w:rPr>
        <w:t xml:space="preserve">                   </w:t>
      </w:r>
      <w:r w:rsidRPr="006B534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6B5344">
        <w:rPr>
          <w:rFonts w:ascii="Times New Roman" w:hAnsi="Times New Roman" w:cs="Times New Roman"/>
        </w:rPr>
        <w:t>О.В. Дановский</w:t>
      </w:r>
      <w:r w:rsidRPr="006B5344">
        <w:rPr>
          <w:rFonts w:ascii="Times New Roman" w:hAnsi="Times New Roman" w:cs="Times New Roman"/>
        </w:rPr>
        <w:tab/>
      </w:r>
      <w:r w:rsidRPr="006B5344">
        <w:rPr>
          <w:rFonts w:ascii="Times New Roman" w:hAnsi="Times New Roman" w:cs="Times New Roman"/>
        </w:rPr>
        <w:tab/>
      </w:r>
      <w:r w:rsidR="000D2DAA">
        <w:rPr>
          <w:rFonts w:ascii="Times New Roman" w:hAnsi="Times New Roman" w:cs="Times New Roman"/>
        </w:rPr>
        <w:t xml:space="preserve">       </w:t>
      </w:r>
    </w:p>
    <w:p w14:paraId="0B5ECB4B" w14:textId="6209C330" w:rsidR="008115BB" w:rsidRDefault="006B5344" w:rsidP="00B37DF1">
      <w:pPr>
        <w:spacing w:after="0"/>
        <w:ind w:left="10348"/>
        <w:rPr>
          <w:rFonts w:ascii="Times New Roman" w:hAnsi="Times New Roman" w:cs="Times New Roman"/>
        </w:rPr>
      </w:pPr>
      <w:r w:rsidRPr="006B5344">
        <w:rPr>
          <w:rFonts w:ascii="Times New Roman" w:hAnsi="Times New Roman" w:cs="Times New Roman"/>
        </w:rPr>
        <w:tab/>
      </w:r>
      <w:r w:rsidR="0052270A">
        <w:rPr>
          <w:rFonts w:ascii="Times New Roman" w:hAnsi="Times New Roman" w:cs="Times New Roman"/>
        </w:rPr>
        <w:t xml:space="preserve">«____» </w:t>
      </w:r>
      <w:r w:rsidR="00C94DB0">
        <w:rPr>
          <w:rFonts w:ascii="Times New Roman" w:hAnsi="Times New Roman" w:cs="Times New Roman"/>
        </w:rPr>
        <w:t xml:space="preserve"> </w:t>
      </w:r>
      <w:r w:rsidR="0052270A">
        <w:rPr>
          <w:rFonts w:ascii="Times New Roman" w:hAnsi="Times New Roman" w:cs="Times New Roman"/>
        </w:rPr>
        <w:t xml:space="preserve">____________ </w:t>
      </w:r>
      <w:r w:rsidRPr="006B5344">
        <w:rPr>
          <w:rFonts w:ascii="Times New Roman" w:hAnsi="Times New Roman" w:cs="Times New Roman"/>
        </w:rPr>
        <w:t>202</w:t>
      </w:r>
      <w:r w:rsidR="0052270A">
        <w:rPr>
          <w:rFonts w:ascii="Times New Roman" w:hAnsi="Times New Roman" w:cs="Times New Roman"/>
        </w:rPr>
        <w:t>2</w:t>
      </w:r>
      <w:r w:rsidR="00C94DB0">
        <w:rPr>
          <w:rFonts w:ascii="Times New Roman" w:hAnsi="Times New Roman" w:cs="Times New Roman"/>
        </w:rPr>
        <w:t xml:space="preserve"> года</w:t>
      </w:r>
      <w:r w:rsidRPr="006B5344">
        <w:rPr>
          <w:rFonts w:ascii="Times New Roman" w:hAnsi="Times New Roman" w:cs="Times New Roman"/>
        </w:rPr>
        <w:tab/>
      </w:r>
    </w:p>
    <w:p w14:paraId="4DC1C513" w14:textId="1DB23F2D" w:rsidR="000D2DAA" w:rsidRDefault="000D2DAA" w:rsidP="006B5344">
      <w:pPr>
        <w:ind w:left="5103"/>
        <w:rPr>
          <w:rFonts w:ascii="Times New Roman" w:hAnsi="Times New Roman" w:cs="Times New Roman"/>
        </w:rPr>
      </w:pPr>
    </w:p>
    <w:p w14:paraId="7E021F94" w14:textId="77777777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РАСПИСАНИЕ ЗАНЯТИЙ</w:t>
      </w:r>
    </w:p>
    <w:p w14:paraId="629358F1" w14:textId="1A2F4D71" w:rsidR="00C64084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DAA">
        <w:rPr>
          <w:rFonts w:ascii="Times New Roman" w:hAnsi="Times New Roman" w:cs="Times New Roman"/>
          <w:b/>
          <w:bCs/>
        </w:rPr>
        <w:t>слушателей программы повышения квалификации "Ведение внешнеэкономическ</w:t>
      </w:r>
      <w:r w:rsidR="00E35C2A">
        <w:rPr>
          <w:rFonts w:ascii="Times New Roman" w:hAnsi="Times New Roman" w:cs="Times New Roman"/>
          <w:b/>
          <w:bCs/>
        </w:rPr>
        <w:t>ой</w:t>
      </w:r>
      <w:r w:rsidRPr="000D2DAA">
        <w:rPr>
          <w:rFonts w:ascii="Times New Roman" w:hAnsi="Times New Roman" w:cs="Times New Roman"/>
          <w:b/>
          <w:bCs/>
        </w:rPr>
        <w:t xml:space="preserve"> деятельност</w:t>
      </w:r>
      <w:r w:rsidR="00E35C2A">
        <w:rPr>
          <w:rFonts w:ascii="Times New Roman" w:hAnsi="Times New Roman" w:cs="Times New Roman"/>
          <w:b/>
          <w:bCs/>
        </w:rPr>
        <w:t>и</w:t>
      </w:r>
      <w:r w:rsidRPr="000D2DAA">
        <w:rPr>
          <w:rFonts w:ascii="Times New Roman" w:hAnsi="Times New Roman" w:cs="Times New Roman"/>
          <w:b/>
          <w:bCs/>
        </w:rPr>
        <w:t xml:space="preserve"> на территории Особой экономической зоны в Калининградской области" с </w:t>
      </w:r>
      <w:r w:rsidR="0052270A">
        <w:rPr>
          <w:rFonts w:ascii="Times New Roman" w:hAnsi="Times New Roman" w:cs="Times New Roman"/>
          <w:b/>
          <w:bCs/>
        </w:rPr>
        <w:t>«___»</w:t>
      </w:r>
      <w:r w:rsidR="005B6AC0">
        <w:rPr>
          <w:rFonts w:ascii="Times New Roman" w:hAnsi="Times New Roman" w:cs="Times New Roman"/>
          <w:b/>
          <w:bCs/>
        </w:rPr>
        <w:t xml:space="preserve"> </w:t>
      </w:r>
      <w:r w:rsidRPr="000D2DAA">
        <w:rPr>
          <w:rFonts w:ascii="Times New Roman" w:hAnsi="Times New Roman" w:cs="Times New Roman"/>
          <w:b/>
          <w:bCs/>
        </w:rPr>
        <w:t xml:space="preserve">по </w:t>
      </w:r>
      <w:r w:rsidR="0052270A">
        <w:rPr>
          <w:rFonts w:ascii="Times New Roman" w:hAnsi="Times New Roman" w:cs="Times New Roman"/>
          <w:b/>
          <w:bCs/>
        </w:rPr>
        <w:t xml:space="preserve">«___» </w:t>
      </w:r>
      <w:r w:rsidRPr="000D2DAA">
        <w:rPr>
          <w:rFonts w:ascii="Times New Roman" w:hAnsi="Times New Roman" w:cs="Times New Roman"/>
          <w:b/>
          <w:bCs/>
        </w:rPr>
        <w:t xml:space="preserve"> </w:t>
      </w:r>
      <w:r w:rsidR="0052270A">
        <w:rPr>
          <w:rFonts w:ascii="Times New Roman" w:hAnsi="Times New Roman" w:cs="Times New Roman"/>
          <w:b/>
          <w:bCs/>
        </w:rPr>
        <w:t>апреля</w:t>
      </w:r>
      <w:r w:rsidRPr="000D2DAA">
        <w:rPr>
          <w:rFonts w:ascii="Times New Roman" w:hAnsi="Times New Roman" w:cs="Times New Roman"/>
          <w:b/>
          <w:bCs/>
        </w:rPr>
        <w:t xml:space="preserve"> 202</w:t>
      </w:r>
      <w:r w:rsidR="0052270A">
        <w:rPr>
          <w:rFonts w:ascii="Times New Roman" w:hAnsi="Times New Roman" w:cs="Times New Roman"/>
          <w:b/>
          <w:bCs/>
        </w:rPr>
        <w:t>2</w:t>
      </w:r>
      <w:r w:rsidRPr="000D2DAA">
        <w:rPr>
          <w:rFonts w:ascii="Times New Roman" w:hAnsi="Times New Roman" w:cs="Times New Roman"/>
          <w:b/>
          <w:bCs/>
        </w:rPr>
        <w:t xml:space="preserve"> года</w:t>
      </w:r>
    </w:p>
    <w:p w14:paraId="5A2E6096" w14:textId="29545A4C" w:rsidR="000D2DAA" w:rsidRDefault="000D2DAA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533E">
        <w:rPr>
          <w:rFonts w:ascii="Times New Roman" w:hAnsi="Times New Roman" w:cs="Times New Roman"/>
        </w:rPr>
        <w:t xml:space="preserve">Продолжительность обучения </w:t>
      </w:r>
      <w:r w:rsidR="00267187">
        <w:rPr>
          <w:rFonts w:ascii="Times New Roman" w:hAnsi="Times New Roman" w:cs="Times New Roman"/>
        </w:rPr>
        <w:t xml:space="preserve">- </w:t>
      </w:r>
      <w:r w:rsidRPr="00F2533E">
        <w:rPr>
          <w:rFonts w:ascii="Times New Roman" w:hAnsi="Times New Roman" w:cs="Times New Roman"/>
        </w:rPr>
        <w:t xml:space="preserve">40 </w:t>
      </w:r>
      <w:r w:rsidR="00F2533E" w:rsidRPr="00F2533E">
        <w:rPr>
          <w:rFonts w:ascii="Times New Roman" w:hAnsi="Times New Roman" w:cs="Times New Roman"/>
        </w:rPr>
        <w:t>академических</w:t>
      </w:r>
      <w:r w:rsidRPr="00F2533E">
        <w:rPr>
          <w:rFonts w:ascii="Times New Roman" w:hAnsi="Times New Roman" w:cs="Times New Roman"/>
        </w:rPr>
        <w:t xml:space="preserve"> часов</w:t>
      </w:r>
    </w:p>
    <w:p w14:paraId="052C7402" w14:textId="77777777" w:rsidR="00CF3C93" w:rsidRDefault="00CF3C93" w:rsidP="00C6408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271"/>
        <w:gridCol w:w="1551"/>
        <w:gridCol w:w="1422"/>
        <w:gridCol w:w="1019"/>
        <w:gridCol w:w="1546"/>
        <w:gridCol w:w="5382"/>
        <w:gridCol w:w="1701"/>
        <w:gridCol w:w="1984"/>
      </w:tblGrid>
      <w:tr w:rsidR="008A2880" w:rsidRPr="008D28CC" w14:paraId="35AAFF1E" w14:textId="77777777" w:rsidTr="00023063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A3B78E7" w14:textId="3CCBC1B4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Дата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69A36F2" w14:textId="2F216203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Время начала-окончания занятия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53AB3A8" w14:textId="6BFBA5F8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День недели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25D4719" w14:textId="7777777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14:paraId="11D9C85F" w14:textId="1F7D3E4F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часов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14:paraId="6AE89836" w14:textId="531BBB40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проведения занятий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78243631" w14:textId="4C0DD81B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темы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3FE944" w14:textId="7E71722C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Вид занятий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E4AC18" w14:textId="79B75A07" w:rsidR="008A2880" w:rsidRPr="008001B5" w:rsidRDefault="008A2880" w:rsidP="000D2DA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Преподаватель</w:t>
            </w:r>
          </w:p>
        </w:tc>
      </w:tr>
      <w:tr w:rsidR="00566B1E" w:rsidRPr="008A2880" w14:paraId="722CE80F" w14:textId="77777777" w:rsidTr="00023063">
        <w:trPr>
          <w:trHeight w:val="39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9F909" w14:textId="790050F5" w:rsidR="00566B1E" w:rsidRPr="008001B5" w:rsidRDefault="002F2B6C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  <w:r w:rsidR="0099791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5A3D7FD" w14:textId="63324226" w:rsidR="00566B1E" w:rsidRPr="008001B5" w:rsidRDefault="007B12C0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0CC187CD" w14:textId="21B06EE0" w:rsidR="00566B1E" w:rsidRPr="008001B5" w:rsidRDefault="00E04397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  <w:p w14:paraId="19A1D95B" w14:textId="2D6D7C65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64D2697F" w14:textId="63248B22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772606D3" w14:textId="5B32B8DC" w:rsidR="00566B1E" w:rsidRPr="008001B5" w:rsidRDefault="00656C4B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tcBorders>
              <w:top w:val="single" w:sz="4" w:space="0" w:color="auto"/>
            </w:tcBorders>
            <w:vAlign w:val="center"/>
          </w:tcPr>
          <w:p w14:paraId="08E0B6C1" w14:textId="2669BF90" w:rsidR="00566B1E" w:rsidRPr="008001B5" w:rsidRDefault="00566B1E" w:rsidP="008A28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функционирования ОЭЗ.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FCFC562" w14:textId="5C290ABA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77900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Петренко С.Ф.</w:t>
            </w:r>
          </w:p>
          <w:p w14:paraId="50D40E14" w14:textId="2F91BAAA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38354F56" w14:textId="77777777" w:rsidTr="000230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CF7CA3" w14:textId="77777777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5ED565B" w14:textId="1FD8935E" w:rsidR="00566B1E" w:rsidRPr="008001B5" w:rsidRDefault="007B12C0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4D168C11" w14:textId="2D861AD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5A5A93CB" w14:textId="0BFA735E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5FE4C35D" w14:textId="373183D1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14:paraId="6627A0D9" w14:textId="335377C7" w:rsidR="00566B1E" w:rsidRPr="008001B5" w:rsidRDefault="00566B1E" w:rsidP="008A288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функционирования ОЭЗ в Калининградской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28B69" w14:textId="0845766B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B082D" w14:textId="132785DF" w:rsidR="00566B1E" w:rsidRPr="008001B5" w:rsidRDefault="00566B1E" w:rsidP="008D28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7EB71130" w14:textId="77777777" w:rsidTr="00023063">
        <w:trPr>
          <w:trHeight w:val="617"/>
        </w:trPr>
        <w:tc>
          <w:tcPr>
            <w:tcW w:w="1271" w:type="dxa"/>
            <w:vMerge w:val="restart"/>
            <w:tcBorders>
              <w:left w:val="single" w:sz="4" w:space="0" w:color="auto"/>
            </w:tcBorders>
            <w:vAlign w:val="center"/>
          </w:tcPr>
          <w:p w14:paraId="4944BA5F" w14:textId="220EAD29" w:rsidR="00566B1E" w:rsidRPr="008001B5" w:rsidRDefault="002F2B6C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BCEBCDB" w14:textId="77777777" w:rsidR="00894D6B" w:rsidRPr="00894D6B" w:rsidRDefault="00894D6B" w:rsidP="0070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9EBD1" w14:textId="4402D5BE" w:rsidR="00566B1E" w:rsidRPr="008001B5" w:rsidRDefault="007B12C0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CAE9A30" w14:textId="79CC70A2" w:rsidR="00566B1E" w:rsidRPr="00894D6B" w:rsidRDefault="00566B1E" w:rsidP="007034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15E0ED0" w14:textId="6A099A67" w:rsidR="00566B1E" w:rsidRPr="008001B5" w:rsidRDefault="00E04397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106B0048" w14:textId="7945F846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73F67EE7" w14:textId="0FCAA328" w:rsidR="00566B1E" w:rsidRPr="008001B5" w:rsidRDefault="00656C4B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Merge w:val="restart"/>
            <w:vAlign w:val="center"/>
          </w:tcPr>
          <w:p w14:paraId="7B54B014" w14:textId="77777777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Основные таможенные процедуры, применяемые на территории ОЭЗ в Калининградской области. </w:t>
            </w:r>
          </w:p>
          <w:p w14:paraId="526F6AD3" w14:textId="7FB5371B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620F79" w14:textId="3A85F59C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D1B9AE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Петренко С.Ф.</w:t>
            </w:r>
          </w:p>
          <w:p w14:paraId="27F8613C" w14:textId="4CBBF80E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66B1E" w:rsidRPr="008A2880" w14:paraId="3D29DC77" w14:textId="77777777" w:rsidTr="00023063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67265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8DF7C69" w14:textId="31D2F726" w:rsidR="00566B1E" w:rsidRPr="008001B5" w:rsidRDefault="007B12C0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14:paraId="10B49B65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7BBA1D99" w14:textId="0C52931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14:paraId="2E0E615B" w14:textId="16506179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tcBorders>
              <w:bottom w:val="single" w:sz="4" w:space="0" w:color="auto"/>
            </w:tcBorders>
            <w:vAlign w:val="center"/>
          </w:tcPr>
          <w:p w14:paraId="78B9B3C0" w14:textId="77777777" w:rsidR="00566B1E" w:rsidRPr="008001B5" w:rsidRDefault="00566B1E" w:rsidP="0070341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259C52" w14:textId="77777777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  <w:p w14:paraId="0731C8D6" w14:textId="468096CA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F2656E" w14:textId="436B1A03" w:rsidR="00566B1E" w:rsidRPr="008001B5" w:rsidRDefault="00566B1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56EE" w:rsidRPr="008A2880" w14:paraId="140B6B72" w14:textId="77777777" w:rsidTr="00221713"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7031576D" w14:textId="092E6E86" w:rsidR="005456EE" w:rsidRPr="008001B5" w:rsidRDefault="002F2B6C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2FF3F1DA" w14:textId="226A662C" w:rsidR="005456EE" w:rsidRPr="008001B5" w:rsidRDefault="005456EE" w:rsidP="00265C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14:paraId="3C91F869" w14:textId="6B3A7497" w:rsidR="005456EE" w:rsidRPr="008001B5" w:rsidRDefault="00E04397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14:paraId="0B7AE456" w14:textId="56E17DFF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14:paraId="0496786F" w14:textId="36512CB8" w:rsidR="005456EE" w:rsidRPr="0066261B" w:rsidRDefault="00656C4B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ABCE" w14:textId="77777777" w:rsidR="005456EE" w:rsidRPr="0066261B" w:rsidRDefault="005456EE" w:rsidP="003209C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Порядок ввоза товаров на территорию Калининградской области. Статусы товаров для таможенных целей</w:t>
            </w:r>
          </w:p>
          <w:p w14:paraId="1B96EEDA" w14:textId="12D5C246" w:rsidR="005456EE" w:rsidRPr="0066261B" w:rsidRDefault="005456EE" w:rsidP="003209C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855E156" w14:textId="203858E1" w:rsidR="005456EE" w:rsidRPr="0066261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1B2664C" w14:textId="49EB5269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5456EE" w:rsidRPr="008A2880" w14:paraId="20174585" w14:textId="77777777" w:rsidTr="00221713">
        <w:trPr>
          <w:trHeight w:val="756"/>
        </w:trPr>
        <w:tc>
          <w:tcPr>
            <w:tcW w:w="1271" w:type="dxa"/>
            <w:vMerge/>
          </w:tcPr>
          <w:p w14:paraId="1525B53B" w14:textId="77777777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62A6507A" w14:textId="0B2D9CE2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5C76"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16A536E" w14:textId="77777777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74F4DB84" w14:textId="23AB72A9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  <w:vAlign w:val="center"/>
          </w:tcPr>
          <w:p w14:paraId="7096586D" w14:textId="133A85DA" w:rsidR="005456EE" w:rsidRPr="0066261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shd w:val="clear" w:color="auto" w:fill="auto"/>
            <w:vAlign w:val="center"/>
          </w:tcPr>
          <w:p w14:paraId="52CB4901" w14:textId="5A52B6C1" w:rsidR="005456EE" w:rsidRPr="0066261B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BC8B7F" w14:textId="76E4D2C0" w:rsidR="005456EE" w:rsidRPr="0066261B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6B4062B2" w14:textId="0E46B71B" w:rsidR="005456EE" w:rsidRPr="008001B5" w:rsidRDefault="005456EE" w:rsidP="0070341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4683A042" w14:textId="77777777" w:rsidTr="00E0677B">
        <w:trPr>
          <w:trHeight w:val="487"/>
        </w:trPr>
        <w:tc>
          <w:tcPr>
            <w:tcW w:w="1271" w:type="dxa"/>
            <w:vMerge w:val="restart"/>
            <w:vAlign w:val="center"/>
          </w:tcPr>
          <w:p w14:paraId="37D2C6B9" w14:textId="3DF84555" w:rsidR="00E352D8" w:rsidRPr="008001B5" w:rsidRDefault="002F2B6C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B16333" w14:textId="77777777" w:rsidR="00E352D8" w:rsidRPr="00894D6B" w:rsidRDefault="00E352D8" w:rsidP="00E35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C73BF9" w14:textId="77777777" w:rsidR="00E352D8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2C1E8505" w14:textId="43F0FA83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29E1D42E" w14:textId="56B0C7BD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vAlign w:val="center"/>
          </w:tcPr>
          <w:p w14:paraId="2347BB95" w14:textId="46973BE6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462AEE72" w14:textId="77777777" w:rsidR="005456EE" w:rsidRPr="0066261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F4140E" w14:textId="4020D227" w:rsidR="00E352D8" w:rsidRPr="0066261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57296834" w14:textId="77777777" w:rsidR="005456EE" w:rsidRPr="0066261B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Декларирование товара в соответствии с таможенными процедурами "выпуск для внутреннего потребления", "свободная таможенная зона". Заполнение ДТ.</w:t>
            </w:r>
          </w:p>
          <w:p w14:paraId="5BB21727" w14:textId="157D3C75" w:rsidR="003202EE" w:rsidRPr="0066261B" w:rsidRDefault="003202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A2F2A9A" w14:textId="78BAC74C" w:rsidR="00E352D8" w:rsidRPr="0066261B" w:rsidRDefault="005456EE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261B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5E824450" w14:textId="5A8C813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E352D8" w:rsidRPr="008A2880" w14:paraId="6A6376B3" w14:textId="77777777" w:rsidTr="00221713">
        <w:tc>
          <w:tcPr>
            <w:tcW w:w="1271" w:type="dxa"/>
            <w:vMerge/>
          </w:tcPr>
          <w:p w14:paraId="42A7CCBB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A660A16" w14:textId="29BAFC0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779DB3E6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00C2EA5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8FFAD32" w14:textId="63787AC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/>
          </w:tcPr>
          <w:p w14:paraId="33A434E7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shd w:val="clear" w:color="auto" w:fill="auto"/>
            <w:vAlign w:val="center"/>
          </w:tcPr>
          <w:p w14:paraId="00850450" w14:textId="77777777" w:rsidR="005456EE" w:rsidRPr="00221713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Порядок вывоза товара с территории ОЭЗ Калининградской области</w:t>
            </w:r>
          </w:p>
          <w:p w14:paraId="3D8E3E50" w14:textId="0A032032" w:rsidR="00E352D8" w:rsidRPr="00221713" w:rsidRDefault="005456EE" w:rsidP="005456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21713">
              <w:rPr>
                <w:rFonts w:ascii="Times New Roman" w:hAnsi="Times New Roman" w:cs="Times New Roman"/>
                <w:sz w:val="21"/>
                <w:szCs w:val="21"/>
              </w:rPr>
              <w:t>Вывоз товара, не подвергшегося переработке на территории Калининградской области</w:t>
            </w:r>
          </w:p>
        </w:tc>
        <w:tc>
          <w:tcPr>
            <w:tcW w:w="1701" w:type="dxa"/>
            <w:vMerge/>
          </w:tcPr>
          <w:p w14:paraId="14F945FA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39FE432A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06DC669C" w14:textId="77777777" w:rsidTr="00023063">
        <w:trPr>
          <w:trHeight w:val="447"/>
        </w:trPr>
        <w:tc>
          <w:tcPr>
            <w:tcW w:w="1271" w:type="dxa"/>
            <w:vMerge w:val="restart"/>
            <w:vAlign w:val="center"/>
          </w:tcPr>
          <w:p w14:paraId="736DE93A" w14:textId="3F1D50B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5A995513" w14:textId="41DA27C0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47618F3F" w14:textId="3F48D7CA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03C6019E" w14:textId="5165DC4A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E38C225" w14:textId="75348A82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427CE4AD" w14:textId="0547934A" w:rsidR="003202EE" w:rsidRPr="008001B5" w:rsidRDefault="00E352D8" w:rsidP="00DE29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Вывоз товара, подвергнутого переработке на территории ОЭЗ. Общие сведения о сертификатах происхождения товара</w:t>
            </w:r>
          </w:p>
        </w:tc>
        <w:tc>
          <w:tcPr>
            <w:tcW w:w="1701" w:type="dxa"/>
            <w:vMerge w:val="restart"/>
            <w:vAlign w:val="center"/>
          </w:tcPr>
          <w:p w14:paraId="4C5D9584" w14:textId="2AC9183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3D3DCC89" w14:textId="3225D98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E352D8" w:rsidRPr="008A2880" w14:paraId="7CA090D3" w14:textId="77777777" w:rsidTr="00023063">
        <w:trPr>
          <w:trHeight w:val="425"/>
        </w:trPr>
        <w:tc>
          <w:tcPr>
            <w:tcW w:w="1271" w:type="dxa"/>
            <w:vMerge/>
          </w:tcPr>
          <w:p w14:paraId="5059230C" w14:textId="00B673B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6A25BEE" w14:textId="6933CF75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1DAD6166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D209226" w14:textId="458A9B8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75939D0F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3AFD3FD0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2085CFAD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14:paraId="487CF3C4" w14:textId="10629CCB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2B5B6DA1" w14:textId="77777777" w:rsidTr="00023063">
        <w:trPr>
          <w:trHeight w:val="134"/>
        </w:trPr>
        <w:tc>
          <w:tcPr>
            <w:tcW w:w="1271" w:type="dxa"/>
            <w:vMerge w:val="restart"/>
            <w:vAlign w:val="center"/>
          </w:tcPr>
          <w:p w14:paraId="36E0DAB3" w14:textId="770C6E6E" w:rsidR="00E352D8" w:rsidRPr="008001B5" w:rsidRDefault="002F2B6C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__.04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09646FD" w14:textId="77777777" w:rsidR="00E352D8" w:rsidRPr="00894D6B" w:rsidRDefault="00E352D8" w:rsidP="00E35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E50D9" w14:textId="77777777" w:rsidR="00E352D8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6B32DC2B" w14:textId="289CCFB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93540FB" w14:textId="319B5EB6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vAlign w:val="center"/>
          </w:tcPr>
          <w:p w14:paraId="4E8D7E61" w14:textId="13282F78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25361E70" w14:textId="21D236A4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 xml:space="preserve">ул. Ватутина, 20А </w:t>
            </w:r>
          </w:p>
        </w:tc>
        <w:tc>
          <w:tcPr>
            <w:tcW w:w="5382" w:type="dxa"/>
            <w:vAlign w:val="center"/>
          </w:tcPr>
          <w:p w14:paraId="1EB24972" w14:textId="536D88C7" w:rsidR="00E352D8" w:rsidRPr="008001B5" w:rsidRDefault="00E352D8" w:rsidP="00E352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Идентификация. Нормативно-правовая база</w:t>
            </w:r>
          </w:p>
          <w:p w14:paraId="1D0251D4" w14:textId="77777777" w:rsidR="00E40EA8" w:rsidRDefault="00E352D8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проведения идентификации торгово-промышленной палатой и таможенным органом</w:t>
            </w:r>
          </w:p>
          <w:p w14:paraId="283A884E" w14:textId="78EFA7B9" w:rsidR="00C878CD" w:rsidRPr="008001B5" w:rsidRDefault="00C878CD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8BD51A" w14:textId="59B2F98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264FB4B4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  <w:p w14:paraId="577B2C32" w14:textId="533EAF9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52D8" w:rsidRPr="008A2880" w14:paraId="055CB12A" w14:textId="77777777" w:rsidTr="00023063">
        <w:tc>
          <w:tcPr>
            <w:tcW w:w="1271" w:type="dxa"/>
            <w:vMerge/>
          </w:tcPr>
          <w:p w14:paraId="6D898FCE" w14:textId="6DF54059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15EB544" w14:textId="0BE04EC1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15.45-1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7B12C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22" w:type="dxa"/>
            <w:vMerge/>
          </w:tcPr>
          <w:p w14:paraId="395CCD0B" w14:textId="77777777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32B41D4" w14:textId="07B1D062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Align w:val="center"/>
          </w:tcPr>
          <w:p w14:paraId="7D89115E" w14:textId="6F76F781" w:rsidR="00E352D8" w:rsidRPr="008001B5" w:rsidRDefault="00656C4B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56C4B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Align w:val="center"/>
          </w:tcPr>
          <w:p w14:paraId="03FA334E" w14:textId="77777777" w:rsidR="00E40EA8" w:rsidRDefault="00E352D8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Сведения и документы, необходимые для проведения идентификации</w:t>
            </w:r>
          </w:p>
          <w:p w14:paraId="0E6C3B90" w14:textId="7D0A01F6" w:rsidR="00C878CD" w:rsidRPr="008001B5" w:rsidRDefault="00C878CD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35B2E4" w14:textId="6087D54A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4C1CBBC7" w14:textId="74B030DE" w:rsidR="00E352D8" w:rsidRPr="008001B5" w:rsidRDefault="00E352D8" w:rsidP="00E352D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470A" w:rsidRPr="008A2880" w14:paraId="5C31E9E5" w14:textId="77777777" w:rsidTr="00B40918">
        <w:trPr>
          <w:trHeight w:val="465"/>
        </w:trPr>
        <w:tc>
          <w:tcPr>
            <w:tcW w:w="1271" w:type="dxa"/>
            <w:vMerge w:val="restart"/>
            <w:vAlign w:val="center"/>
          </w:tcPr>
          <w:p w14:paraId="50055300" w14:textId="032FC525" w:rsidR="0053470A" w:rsidRPr="008001B5" w:rsidRDefault="002F2B6C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774E106C" w14:textId="7C293863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08D8EEE2" w14:textId="4171096B" w:rsidR="0053470A" w:rsidRPr="008001B5" w:rsidRDefault="00656C4B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vAlign w:val="center"/>
          </w:tcPr>
          <w:p w14:paraId="0E9721B8" w14:textId="025954BF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56F54FC2" w14:textId="0E663704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1C019CFF" w14:textId="1CA35446" w:rsidR="0053470A" w:rsidRPr="008001B5" w:rsidRDefault="0053470A" w:rsidP="005347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Документы, получаемые в результате проведения идентификации в торгово-промышленной палате</w:t>
            </w:r>
          </w:p>
        </w:tc>
        <w:tc>
          <w:tcPr>
            <w:tcW w:w="1701" w:type="dxa"/>
            <w:vMerge w:val="restart"/>
            <w:vAlign w:val="center"/>
          </w:tcPr>
          <w:p w14:paraId="04F09C1C" w14:textId="7CB29C8B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D9E2F3" w:themeFill="accent1" w:themeFillTint="33"/>
            <w:vAlign w:val="center"/>
          </w:tcPr>
          <w:p w14:paraId="1DA19DDD" w14:textId="05DDED1A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Ванефатова С.А.</w:t>
            </w:r>
          </w:p>
        </w:tc>
      </w:tr>
      <w:tr w:rsidR="0053470A" w:rsidRPr="008A2880" w14:paraId="50EBC87A" w14:textId="77777777" w:rsidTr="00C878CD">
        <w:trPr>
          <w:trHeight w:val="383"/>
        </w:trPr>
        <w:tc>
          <w:tcPr>
            <w:tcW w:w="1271" w:type="dxa"/>
            <w:vMerge/>
          </w:tcPr>
          <w:p w14:paraId="01E6E264" w14:textId="4E5016D4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87D4E5" w14:textId="5465319D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22FF225F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BD7F2EE" w14:textId="11A3780D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168F70ED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7EBED1F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50F47A81" w14:textId="77777777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D9E2F3" w:themeFill="accent1" w:themeFillTint="33"/>
          </w:tcPr>
          <w:p w14:paraId="4E0C8233" w14:textId="71DB2BBF" w:rsidR="0053470A" w:rsidRPr="008001B5" w:rsidRDefault="0053470A" w:rsidP="0053470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4BB1" w:rsidRPr="008A2880" w14:paraId="72AC9B36" w14:textId="77777777" w:rsidTr="00634BB1">
        <w:trPr>
          <w:trHeight w:val="581"/>
        </w:trPr>
        <w:tc>
          <w:tcPr>
            <w:tcW w:w="1271" w:type="dxa"/>
            <w:vMerge w:val="restart"/>
            <w:vAlign w:val="center"/>
          </w:tcPr>
          <w:p w14:paraId="0076C405" w14:textId="40E923C8" w:rsidR="00634BB1" w:rsidRPr="008001B5" w:rsidRDefault="002F2B6C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74AA32B" w14:textId="13D8CB8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562A108" w14:textId="3177BEBE" w:rsidR="00634BB1" w:rsidRPr="008001B5" w:rsidRDefault="00656C4B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среда</w:t>
            </w:r>
          </w:p>
        </w:tc>
        <w:tc>
          <w:tcPr>
            <w:tcW w:w="1019" w:type="dxa"/>
            <w:vAlign w:val="center"/>
          </w:tcPr>
          <w:p w14:paraId="6078A920" w14:textId="2438B372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0FFD13E9" w14:textId="03D455BA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7AF1789B" w14:textId="093B00F9" w:rsidR="00E40EA8" w:rsidRPr="008001B5" w:rsidRDefault="00634BB1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Заполнение таможенной декларации на товары, произведенные в ОЭЗ с использованием иностранных товаров, при помещении их под таможенную процедуру выпуск для внутреннего потребления, с использованием ПО «СТМ». Программное обеспечение для учета сырья и комплектующих.</w:t>
            </w:r>
          </w:p>
        </w:tc>
        <w:tc>
          <w:tcPr>
            <w:tcW w:w="1701" w:type="dxa"/>
            <w:vMerge w:val="restart"/>
            <w:vAlign w:val="center"/>
          </w:tcPr>
          <w:p w14:paraId="1CACBD89" w14:textId="6523A9D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29EFE18D" w14:textId="5CFA620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Садовский И.В.</w:t>
            </w:r>
          </w:p>
        </w:tc>
      </w:tr>
      <w:tr w:rsidR="00634BB1" w:rsidRPr="008A2880" w14:paraId="2A71864D" w14:textId="77777777" w:rsidTr="00F650D4">
        <w:tc>
          <w:tcPr>
            <w:tcW w:w="1271" w:type="dxa"/>
            <w:vMerge/>
          </w:tcPr>
          <w:p w14:paraId="62CB6146" w14:textId="3C91D438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F5FA19B" w14:textId="7F045985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02C795B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ACFCD0B" w14:textId="2CD0F6D0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00F9F4B8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  <w:vAlign w:val="center"/>
          </w:tcPr>
          <w:p w14:paraId="102DE288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B582AE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00"/>
          </w:tcPr>
          <w:p w14:paraId="10731822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34BB1" w:rsidRPr="008A2880" w14:paraId="245CEE2D" w14:textId="77777777" w:rsidTr="00B2620A">
        <w:trPr>
          <w:trHeight w:val="1382"/>
        </w:trPr>
        <w:tc>
          <w:tcPr>
            <w:tcW w:w="1271" w:type="dxa"/>
            <w:vMerge w:val="restart"/>
            <w:vAlign w:val="center"/>
          </w:tcPr>
          <w:p w14:paraId="64D311FE" w14:textId="1F630535" w:rsidR="00634BB1" w:rsidRPr="008001B5" w:rsidRDefault="002F2B6C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0661877" w14:textId="2F26B4A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</w:tc>
        <w:tc>
          <w:tcPr>
            <w:tcW w:w="1422" w:type="dxa"/>
            <w:vMerge w:val="restart"/>
            <w:vAlign w:val="center"/>
          </w:tcPr>
          <w:p w14:paraId="37C542E1" w14:textId="5E2F8F9A" w:rsidR="00634BB1" w:rsidRPr="008001B5" w:rsidRDefault="00656C4B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четверг</w:t>
            </w:r>
          </w:p>
        </w:tc>
        <w:tc>
          <w:tcPr>
            <w:tcW w:w="1019" w:type="dxa"/>
            <w:vAlign w:val="center"/>
          </w:tcPr>
          <w:p w14:paraId="0E7EFAD2" w14:textId="3A03E3AF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868FD04" w14:textId="19CCBCBE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0154C4E5" w14:textId="6F2AE62A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Подтверждение достаточности переработки</w:t>
            </w:r>
            <w:r w:rsidR="009001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C12324D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Заключения о признании товара, подвергнутого достаточной переработке - назначение и применение.</w:t>
            </w:r>
          </w:p>
          <w:p w14:paraId="512074C9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 по подтверждению достаточности переработки товара.</w:t>
            </w:r>
          </w:p>
          <w:p w14:paraId="652D2CEE" w14:textId="77777777" w:rsidR="00634BB1" w:rsidRPr="008001B5" w:rsidRDefault="00634BB1" w:rsidP="00634B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заполнения и выдачи Заключений о признании товара, подвергнутого достаточной переработке</w:t>
            </w:r>
          </w:p>
          <w:p w14:paraId="2EBF5B2B" w14:textId="393D212F" w:rsidR="00B2620A" w:rsidRPr="008001B5" w:rsidRDefault="00634BB1" w:rsidP="00C878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оформления Актов экспертизы по определению достаточности переработки товара, изготовленного (полученного) с использованием иностранных товаров, помещенных под таможенную процедуру свободной таможенной зоны</w:t>
            </w:r>
          </w:p>
        </w:tc>
        <w:tc>
          <w:tcPr>
            <w:tcW w:w="1701" w:type="dxa"/>
            <w:vMerge w:val="restart"/>
            <w:vAlign w:val="center"/>
          </w:tcPr>
          <w:p w14:paraId="7E195CDB" w14:textId="526DCF72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 w:val="restart"/>
            <w:shd w:val="clear" w:color="auto" w:fill="FFC000"/>
            <w:vAlign w:val="center"/>
          </w:tcPr>
          <w:p w14:paraId="2E0C2E67" w14:textId="2309E1AB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Сонина Н.В.</w:t>
            </w:r>
          </w:p>
        </w:tc>
      </w:tr>
      <w:tr w:rsidR="00634BB1" w:rsidRPr="008A2880" w14:paraId="60885D81" w14:textId="77777777" w:rsidTr="001A75B0">
        <w:tc>
          <w:tcPr>
            <w:tcW w:w="1271" w:type="dxa"/>
            <w:vMerge/>
          </w:tcPr>
          <w:p w14:paraId="1C29F623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0D462A0" w14:textId="7AED28EE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15.45-16.30</w:t>
            </w:r>
          </w:p>
        </w:tc>
        <w:tc>
          <w:tcPr>
            <w:tcW w:w="1422" w:type="dxa"/>
            <w:vMerge/>
          </w:tcPr>
          <w:p w14:paraId="3ED859A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18B12671" w14:textId="424295A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/>
          </w:tcPr>
          <w:p w14:paraId="5F1C7279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6160795A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14:paraId="4D1C5307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C000"/>
          </w:tcPr>
          <w:p w14:paraId="52AA0B82" w14:textId="77777777" w:rsidR="00634BB1" w:rsidRPr="008001B5" w:rsidRDefault="00634BB1" w:rsidP="00634B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64B9" w:rsidRPr="008A2880" w14:paraId="2942F66A" w14:textId="77777777" w:rsidTr="003164B9">
        <w:trPr>
          <w:trHeight w:val="502"/>
        </w:trPr>
        <w:tc>
          <w:tcPr>
            <w:tcW w:w="1271" w:type="dxa"/>
            <w:vMerge w:val="restart"/>
            <w:vAlign w:val="center"/>
          </w:tcPr>
          <w:p w14:paraId="4997C9D3" w14:textId="24BF5186" w:rsidR="003164B9" w:rsidRPr="00410F96" w:rsidRDefault="002F2B6C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BAE760E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3CAA1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14.00-15.30</w:t>
            </w:r>
          </w:p>
          <w:p w14:paraId="5F267865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61E5A53D" w14:textId="1C996D0F" w:rsidR="003164B9" w:rsidRPr="00410F96" w:rsidRDefault="00656C4B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1019" w:type="dxa"/>
            <w:vAlign w:val="center"/>
          </w:tcPr>
          <w:p w14:paraId="32EFD93C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A8CD146" w14:textId="0583F8E3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  <w:vAlign w:val="center"/>
          </w:tcPr>
          <w:p w14:paraId="47453F79" w14:textId="4224ADBC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  <w:vAlign w:val="center"/>
          </w:tcPr>
          <w:p w14:paraId="46A0E504" w14:textId="40D19824" w:rsidR="003164B9" w:rsidRPr="008001B5" w:rsidRDefault="003164B9" w:rsidP="003164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Особенности исчисления и уплаты НДС при завершении действия таможенной процедуры свободной таможенной зоны на территории ОЭЗ в Калининградской области</w:t>
            </w:r>
          </w:p>
        </w:tc>
        <w:tc>
          <w:tcPr>
            <w:tcW w:w="1701" w:type="dxa"/>
            <w:vAlign w:val="center"/>
          </w:tcPr>
          <w:p w14:paraId="257E9F0D" w14:textId="43C66B2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 xml:space="preserve">лекция </w:t>
            </w:r>
          </w:p>
        </w:tc>
        <w:tc>
          <w:tcPr>
            <w:tcW w:w="1984" w:type="dxa"/>
            <w:vMerge w:val="restart"/>
            <w:shd w:val="clear" w:color="auto" w:fill="E8D2CE"/>
            <w:vAlign w:val="center"/>
          </w:tcPr>
          <w:p w14:paraId="05A86BFA" w14:textId="4A624A28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Ночкина М.А.</w:t>
            </w:r>
          </w:p>
        </w:tc>
      </w:tr>
      <w:tr w:rsidR="003164B9" w:rsidRPr="008A2880" w14:paraId="75EFE45D" w14:textId="77777777" w:rsidTr="00D97BCA">
        <w:tc>
          <w:tcPr>
            <w:tcW w:w="1271" w:type="dxa"/>
            <w:vMerge/>
          </w:tcPr>
          <w:p w14:paraId="08F41AE0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7B7B91A" w14:textId="35B4C104" w:rsidR="003164B9" w:rsidRPr="00410F96" w:rsidRDefault="005A755E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3164B9" w:rsidRPr="00410F96">
              <w:rPr>
                <w:rFonts w:ascii="Times New Roman" w:hAnsi="Times New Roman" w:cs="Times New Roman"/>
                <w:sz w:val="21"/>
                <w:szCs w:val="21"/>
              </w:rPr>
              <w:t>15.45-17.15</w:t>
            </w:r>
          </w:p>
        </w:tc>
        <w:tc>
          <w:tcPr>
            <w:tcW w:w="1422" w:type="dxa"/>
            <w:vMerge/>
            <w:vAlign w:val="center"/>
          </w:tcPr>
          <w:p w14:paraId="7E44D6FC" w14:textId="77777777" w:rsidR="003164B9" w:rsidRPr="00410F96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243D8405" w14:textId="604A044D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66FE699D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492695E9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51D85E" w14:textId="53CD0555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E8D2CE"/>
          </w:tcPr>
          <w:p w14:paraId="26E68E5A" w14:textId="77777777" w:rsidR="003164B9" w:rsidRPr="008001B5" w:rsidRDefault="003164B9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0F96" w:rsidRPr="008A2880" w14:paraId="6F2D2FF3" w14:textId="77777777" w:rsidTr="00C878CD">
        <w:tc>
          <w:tcPr>
            <w:tcW w:w="1271" w:type="dxa"/>
            <w:vMerge w:val="restart"/>
            <w:vAlign w:val="center"/>
          </w:tcPr>
          <w:p w14:paraId="0A240679" w14:textId="00EE73D4" w:rsidR="00410F96" w:rsidRPr="00410F96" w:rsidRDefault="002F2B6C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231918A4" w14:textId="05BE92A1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16.00-17.30</w:t>
            </w:r>
          </w:p>
        </w:tc>
        <w:tc>
          <w:tcPr>
            <w:tcW w:w="1422" w:type="dxa"/>
            <w:vMerge w:val="restart"/>
            <w:vAlign w:val="center"/>
          </w:tcPr>
          <w:p w14:paraId="14D30666" w14:textId="6DDEEE19" w:rsidR="00410F96" w:rsidRPr="00410F96" w:rsidRDefault="00656C4B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понедельник</w:t>
            </w:r>
          </w:p>
        </w:tc>
        <w:tc>
          <w:tcPr>
            <w:tcW w:w="1019" w:type="dxa"/>
            <w:vAlign w:val="center"/>
          </w:tcPr>
          <w:p w14:paraId="7EA94115" w14:textId="2AF3A8E2" w:rsidR="00410F96" w:rsidRPr="008001B5" w:rsidRDefault="00C878CD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 w:val="restart"/>
            <w:vAlign w:val="center"/>
          </w:tcPr>
          <w:p w14:paraId="3E32AE27" w14:textId="15043B20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Merge w:val="restart"/>
          </w:tcPr>
          <w:p w14:paraId="35EE9FE0" w14:textId="77777777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Субсидии на поддержку рынка труда</w:t>
            </w:r>
          </w:p>
          <w:p w14:paraId="1E782946" w14:textId="32600AF0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Нормативно-правовая база</w:t>
            </w:r>
            <w:r w:rsidR="00C645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02D42532" w14:textId="299074D4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Порядок и условия предоставления субсидий</w:t>
            </w:r>
            <w:r w:rsidR="00C645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94FDAD2" w14:textId="25DEA21D" w:rsidR="00410F96" w:rsidRPr="008001B5" w:rsidRDefault="00410F96" w:rsidP="00410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Этапы получения субсидии</w:t>
            </w:r>
            <w:r w:rsidR="00C6451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14:paraId="1710BBFA" w14:textId="77777777" w:rsidR="00410F96" w:rsidRPr="008001B5" w:rsidRDefault="00410F96" w:rsidP="00410F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лекция</w:t>
            </w:r>
          </w:p>
          <w:p w14:paraId="478A7D29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8BEC5"/>
            <w:vAlign w:val="center"/>
          </w:tcPr>
          <w:p w14:paraId="26F063B0" w14:textId="186B6295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Минкоилова Е.А.</w:t>
            </w:r>
          </w:p>
        </w:tc>
      </w:tr>
      <w:tr w:rsidR="00410F96" w:rsidRPr="008A2880" w14:paraId="6D2F5B70" w14:textId="77777777" w:rsidTr="00410F96">
        <w:tc>
          <w:tcPr>
            <w:tcW w:w="1271" w:type="dxa"/>
            <w:vMerge/>
          </w:tcPr>
          <w:p w14:paraId="0990318A" w14:textId="77777777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BC9442F" w14:textId="2D0D6131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17.45-19.15</w:t>
            </w:r>
          </w:p>
        </w:tc>
        <w:tc>
          <w:tcPr>
            <w:tcW w:w="1422" w:type="dxa"/>
            <w:vMerge/>
            <w:vAlign w:val="center"/>
          </w:tcPr>
          <w:p w14:paraId="7349C318" w14:textId="77777777" w:rsidR="00410F96" w:rsidRPr="00410F96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6FCE7204" w14:textId="60A29D2C" w:rsidR="00410F96" w:rsidRPr="008001B5" w:rsidRDefault="00C878CD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46" w:type="dxa"/>
            <w:vMerge/>
          </w:tcPr>
          <w:p w14:paraId="5DF8FEDC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2" w:type="dxa"/>
            <w:vMerge/>
          </w:tcPr>
          <w:p w14:paraId="34561E0E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6CBDAA5" w14:textId="78BFA215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практическое занятие</w:t>
            </w:r>
          </w:p>
        </w:tc>
        <w:tc>
          <w:tcPr>
            <w:tcW w:w="1984" w:type="dxa"/>
            <w:vMerge/>
            <w:shd w:val="clear" w:color="auto" w:fill="F8BEC5"/>
          </w:tcPr>
          <w:p w14:paraId="358FEACC" w14:textId="77777777" w:rsidR="00410F96" w:rsidRPr="008001B5" w:rsidRDefault="00410F96" w:rsidP="003164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1308D" w:rsidRPr="008A2880" w14:paraId="44B5AA6F" w14:textId="77777777" w:rsidTr="00F96F74">
        <w:trPr>
          <w:trHeight w:val="389"/>
        </w:trPr>
        <w:tc>
          <w:tcPr>
            <w:tcW w:w="1271" w:type="dxa"/>
            <w:vMerge w:val="restart"/>
            <w:vAlign w:val="center"/>
          </w:tcPr>
          <w:p w14:paraId="0F18C38B" w14:textId="5ECEB5C7" w:rsidR="006C2A87" w:rsidRPr="00410F96" w:rsidRDefault="002F2B6C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2B6C">
              <w:rPr>
                <w:rFonts w:ascii="Times New Roman" w:hAnsi="Times New Roman" w:cs="Times New Roman"/>
                <w:sz w:val="21"/>
                <w:szCs w:val="21"/>
              </w:rPr>
              <w:t>__.04</w:t>
            </w:r>
          </w:p>
        </w:tc>
        <w:tc>
          <w:tcPr>
            <w:tcW w:w="1551" w:type="dxa"/>
            <w:vAlign w:val="center"/>
          </w:tcPr>
          <w:p w14:paraId="4412536F" w14:textId="263DA4F9" w:rsidR="0051308D" w:rsidRPr="00410F96" w:rsidRDefault="003164B9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10F96">
              <w:rPr>
                <w:rFonts w:ascii="Times New Roman" w:hAnsi="Times New Roman" w:cs="Times New Roman"/>
                <w:sz w:val="21"/>
                <w:szCs w:val="21"/>
              </w:rPr>
              <w:t>14.00-14.45</w:t>
            </w:r>
          </w:p>
        </w:tc>
        <w:tc>
          <w:tcPr>
            <w:tcW w:w="1422" w:type="dxa"/>
            <w:vMerge w:val="restart"/>
            <w:vAlign w:val="center"/>
          </w:tcPr>
          <w:p w14:paraId="0E179C0C" w14:textId="41C49518" w:rsidR="0051308D" w:rsidRPr="00410F96" w:rsidRDefault="002F2B6C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вторник</w:t>
            </w:r>
          </w:p>
        </w:tc>
        <w:tc>
          <w:tcPr>
            <w:tcW w:w="1019" w:type="dxa"/>
            <w:vAlign w:val="center"/>
          </w:tcPr>
          <w:p w14:paraId="7C0E5F3C" w14:textId="133A61A4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46" w:type="dxa"/>
            <w:vMerge w:val="restart"/>
            <w:vAlign w:val="center"/>
          </w:tcPr>
          <w:p w14:paraId="4E687828" w14:textId="128DBED6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ул. Ватутина, 20А</w:t>
            </w:r>
          </w:p>
        </w:tc>
        <w:tc>
          <w:tcPr>
            <w:tcW w:w="5382" w:type="dxa"/>
            <w:vAlign w:val="center"/>
          </w:tcPr>
          <w:p w14:paraId="73A238D2" w14:textId="77777777" w:rsidR="00F96F74" w:rsidRDefault="00F96F74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92593FE" w14:textId="3DDD736F" w:rsidR="0051308D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Итоговая консультация</w:t>
            </w:r>
          </w:p>
          <w:p w14:paraId="18D67E03" w14:textId="134DC259" w:rsidR="00F96F74" w:rsidRPr="008001B5" w:rsidRDefault="00F96F74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7ACE6A5" w14:textId="77777777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A8D08D" w:themeFill="accent6" w:themeFillTint="99"/>
            <w:vAlign w:val="center"/>
          </w:tcPr>
          <w:p w14:paraId="3F193291" w14:textId="2CC16B33" w:rsidR="0051308D" w:rsidRPr="008001B5" w:rsidRDefault="0051308D" w:rsidP="00CC76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01B5">
              <w:rPr>
                <w:rFonts w:ascii="Times New Roman" w:hAnsi="Times New Roman" w:cs="Times New Roman"/>
                <w:sz w:val="21"/>
                <w:szCs w:val="21"/>
              </w:rPr>
              <w:t>Кузьмина Е.Г.</w:t>
            </w:r>
          </w:p>
        </w:tc>
      </w:tr>
      <w:tr w:rsidR="0051308D" w:rsidRPr="008A2880" w14:paraId="480AD03D" w14:textId="77777777" w:rsidTr="00F96F74">
        <w:tc>
          <w:tcPr>
            <w:tcW w:w="1271" w:type="dxa"/>
            <w:vMerge/>
          </w:tcPr>
          <w:p w14:paraId="0858424A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vAlign w:val="center"/>
          </w:tcPr>
          <w:p w14:paraId="3CF3BBD1" w14:textId="620356FF" w:rsidR="0051308D" w:rsidRPr="008A2880" w:rsidRDefault="003164B9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22" w:type="dxa"/>
            <w:vMerge/>
          </w:tcPr>
          <w:p w14:paraId="6D791DD6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Align w:val="center"/>
          </w:tcPr>
          <w:p w14:paraId="28303A5C" w14:textId="41C08973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vMerge/>
          </w:tcPr>
          <w:p w14:paraId="5D3B999C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vAlign w:val="center"/>
          </w:tcPr>
          <w:p w14:paraId="3112EB66" w14:textId="77777777" w:rsidR="00F96F74" w:rsidRDefault="00F96F74" w:rsidP="00CC763E">
            <w:pPr>
              <w:jc w:val="center"/>
              <w:rPr>
                <w:rFonts w:ascii="Times New Roman" w:hAnsi="Times New Roman" w:cs="Times New Roman"/>
              </w:rPr>
            </w:pPr>
          </w:p>
          <w:p w14:paraId="447335C9" w14:textId="12E33272" w:rsidR="0051308D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  <w:p w14:paraId="5280ECBB" w14:textId="21AB51F0" w:rsidR="00F96F74" w:rsidRPr="008A2880" w:rsidRDefault="00F96F74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06B3D3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8D08D" w:themeFill="accent6" w:themeFillTint="99"/>
          </w:tcPr>
          <w:p w14:paraId="172D8317" w14:textId="77777777" w:rsidR="0051308D" w:rsidRPr="008A2880" w:rsidRDefault="0051308D" w:rsidP="00CC76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060DA4" w14:textId="14462F1D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p w14:paraId="638A198A" w14:textId="77777777" w:rsidR="00E4419D" w:rsidRPr="008A2880" w:rsidRDefault="00E4419D" w:rsidP="000D2DAA">
      <w:pPr>
        <w:jc w:val="center"/>
        <w:rPr>
          <w:rFonts w:ascii="Times New Roman" w:hAnsi="Times New Roman" w:cs="Times New Roman"/>
        </w:rPr>
      </w:pPr>
    </w:p>
    <w:sectPr w:rsidR="00E4419D" w:rsidRPr="008A2880" w:rsidSect="00023063">
      <w:headerReference w:type="default" r:id="rId6"/>
      <w:pgSz w:w="16838" w:h="11906" w:orient="landscape"/>
      <w:pgMar w:top="851" w:right="678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3C22" w14:textId="77777777" w:rsidR="00F14250" w:rsidRDefault="00F14250" w:rsidP="00566B1E">
      <w:pPr>
        <w:spacing w:after="0" w:line="240" w:lineRule="auto"/>
      </w:pPr>
      <w:r>
        <w:separator/>
      </w:r>
    </w:p>
  </w:endnote>
  <w:endnote w:type="continuationSeparator" w:id="0">
    <w:p w14:paraId="47685F02" w14:textId="77777777" w:rsidR="00F14250" w:rsidRDefault="00F14250" w:rsidP="0056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C80F" w14:textId="77777777" w:rsidR="00F14250" w:rsidRDefault="00F14250" w:rsidP="00566B1E">
      <w:pPr>
        <w:spacing w:after="0" w:line="240" w:lineRule="auto"/>
      </w:pPr>
      <w:r>
        <w:separator/>
      </w:r>
    </w:p>
  </w:footnote>
  <w:footnote w:type="continuationSeparator" w:id="0">
    <w:p w14:paraId="2E587DBD" w14:textId="77777777" w:rsidR="00F14250" w:rsidRDefault="00F14250" w:rsidP="0056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9"/>
      <w:gridCol w:w="5010"/>
      <w:gridCol w:w="5007"/>
    </w:tblGrid>
    <w:tr w:rsidR="00F97505" w14:paraId="61D87E37" w14:textId="77777777">
      <w:trPr>
        <w:trHeight w:val="720"/>
      </w:trPr>
      <w:tc>
        <w:tcPr>
          <w:tcW w:w="1667" w:type="pct"/>
        </w:tcPr>
        <w:p w14:paraId="098F2B74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5482C58D" w14:textId="77777777" w:rsidR="00F97505" w:rsidRDefault="00F97505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7E185D8" w14:textId="563BA769" w:rsidR="00F97505" w:rsidRDefault="00F97505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5456EE">
            <w:rPr>
              <w:noProof/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tbl>
    <w:tblPr>
      <w:tblStyle w:val="a3"/>
      <w:tblW w:w="15876" w:type="dxa"/>
      <w:tblInd w:w="-572" w:type="dxa"/>
      <w:tblLook w:val="04A0" w:firstRow="1" w:lastRow="0" w:firstColumn="1" w:lastColumn="0" w:noHBand="0" w:noVBand="1"/>
    </w:tblPr>
    <w:tblGrid>
      <w:gridCol w:w="1271"/>
      <w:gridCol w:w="1551"/>
      <w:gridCol w:w="1422"/>
      <w:gridCol w:w="1019"/>
      <w:gridCol w:w="1546"/>
      <w:gridCol w:w="5382"/>
      <w:gridCol w:w="1701"/>
      <w:gridCol w:w="1984"/>
    </w:tblGrid>
    <w:tr w:rsidR="00F97505" w:rsidRPr="008D28CC" w14:paraId="79DF9261" w14:textId="77777777" w:rsidTr="00023063">
      <w:tc>
        <w:tcPr>
          <w:tcW w:w="1271" w:type="dxa"/>
          <w:tcBorders>
            <w:bottom w:val="single" w:sz="4" w:space="0" w:color="auto"/>
          </w:tcBorders>
          <w:vAlign w:val="center"/>
        </w:tcPr>
        <w:p w14:paraId="04A85FC7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Дата</w:t>
          </w:r>
        </w:p>
      </w:tc>
      <w:tc>
        <w:tcPr>
          <w:tcW w:w="1551" w:type="dxa"/>
          <w:tcBorders>
            <w:bottom w:val="single" w:sz="4" w:space="0" w:color="auto"/>
          </w:tcBorders>
          <w:vAlign w:val="center"/>
        </w:tcPr>
        <w:p w14:paraId="4A6F068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Время начала-окончания занятия</w:t>
          </w:r>
        </w:p>
      </w:tc>
      <w:tc>
        <w:tcPr>
          <w:tcW w:w="1422" w:type="dxa"/>
          <w:tcBorders>
            <w:bottom w:val="single" w:sz="4" w:space="0" w:color="auto"/>
          </w:tcBorders>
          <w:vAlign w:val="center"/>
        </w:tcPr>
        <w:p w14:paraId="205A031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День недели</w:t>
          </w:r>
        </w:p>
      </w:tc>
      <w:tc>
        <w:tcPr>
          <w:tcW w:w="1019" w:type="dxa"/>
          <w:tcBorders>
            <w:bottom w:val="single" w:sz="4" w:space="0" w:color="auto"/>
          </w:tcBorders>
          <w:vAlign w:val="center"/>
        </w:tcPr>
        <w:p w14:paraId="383677D5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Кол-во</w:t>
          </w:r>
        </w:p>
        <w:p w14:paraId="1C9FE95E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часов</w:t>
          </w:r>
        </w:p>
      </w:tc>
      <w:tc>
        <w:tcPr>
          <w:tcW w:w="1546" w:type="dxa"/>
          <w:tcBorders>
            <w:bottom w:val="single" w:sz="4" w:space="0" w:color="auto"/>
          </w:tcBorders>
          <w:vAlign w:val="center"/>
        </w:tcPr>
        <w:p w14:paraId="3DC87D76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Место проведения занятий</w:t>
          </w:r>
        </w:p>
      </w:tc>
      <w:tc>
        <w:tcPr>
          <w:tcW w:w="5382" w:type="dxa"/>
          <w:tcBorders>
            <w:bottom w:val="single" w:sz="4" w:space="0" w:color="auto"/>
          </w:tcBorders>
          <w:vAlign w:val="center"/>
        </w:tcPr>
        <w:p w14:paraId="4F81E831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Наименование темы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5B56EDA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Вид занятий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5C6A6CDF" w14:textId="77777777" w:rsidR="00F97505" w:rsidRPr="008D28CC" w:rsidRDefault="00F97505" w:rsidP="00F97505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8D28CC">
            <w:rPr>
              <w:rFonts w:ascii="Times New Roman" w:hAnsi="Times New Roman" w:cs="Times New Roman"/>
              <w:b/>
              <w:bCs/>
            </w:rPr>
            <w:t>Преподаватель</w:t>
          </w:r>
        </w:p>
      </w:tc>
    </w:tr>
  </w:tbl>
  <w:p w14:paraId="5B6DF9B2" w14:textId="77777777" w:rsidR="00F97505" w:rsidRDefault="00F97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7"/>
    <w:rsid w:val="00023063"/>
    <w:rsid w:val="00036F32"/>
    <w:rsid w:val="00084EE5"/>
    <w:rsid w:val="000B39D2"/>
    <w:rsid w:val="000C5DB2"/>
    <w:rsid w:val="000C63BF"/>
    <w:rsid w:val="000D2DAA"/>
    <w:rsid w:val="000E11E2"/>
    <w:rsid w:val="000F30E8"/>
    <w:rsid w:val="00157790"/>
    <w:rsid w:val="00174465"/>
    <w:rsid w:val="0018275B"/>
    <w:rsid w:val="001905D7"/>
    <w:rsid w:val="001A6E3F"/>
    <w:rsid w:val="001C03F3"/>
    <w:rsid w:val="001D1E62"/>
    <w:rsid w:val="001D3102"/>
    <w:rsid w:val="001D363D"/>
    <w:rsid w:val="001F1E31"/>
    <w:rsid w:val="00221713"/>
    <w:rsid w:val="0022446F"/>
    <w:rsid w:val="00235B98"/>
    <w:rsid w:val="00245B60"/>
    <w:rsid w:val="00246BE0"/>
    <w:rsid w:val="00263471"/>
    <w:rsid w:val="00265C76"/>
    <w:rsid w:val="00267187"/>
    <w:rsid w:val="00277A43"/>
    <w:rsid w:val="002E32BC"/>
    <w:rsid w:val="002F2B6C"/>
    <w:rsid w:val="003164B9"/>
    <w:rsid w:val="003202EE"/>
    <w:rsid w:val="003209C1"/>
    <w:rsid w:val="0037680F"/>
    <w:rsid w:val="003B46B3"/>
    <w:rsid w:val="003B7215"/>
    <w:rsid w:val="003F71C7"/>
    <w:rsid w:val="00410F96"/>
    <w:rsid w:val="00422873"/>
    <w:rsid w:val="004415EE"/>
    <w:rsid w:val="004D31BD"/>
    <w:rsid w:val="004E1A19"/>
    <w:rsid w:val="0051308D"/>
    <w:rsid w:val="0052270A"/>
    <w:rsid w:val="005236E3"/>
    <w:rsid w:val="00524B27"/>
    <w:rsid w:val="0053470A"/>
    <w:rsid w:val="005456EE"/>
    <w:rsid w:val="00564B25"/>
    <w:rsid w:val="00566B1E"/>
    <w:rsid w:val="005977A6"/>
    <w:rsid w:val="005A755E"/>
    <w:rsid w:val="005B6AC0"/>
    <w:rsid w:val="006032C6"/>
    <w:rsid w:val="00634BB1"/>
    <w:rsid w:val="00652727"/>
    <w:rsid w:val="0065698A"/>
    <w:rsid w:val="00656C4B"/>
    <w:rsid w:val="0066261B"/>
    <w:rsid w:val="006B5344"/>
    <w:rsid w:val="006C2A87"/>
    <w:rsid w:val="006D101D"/>
    <w:rsid w:val="0070341B"/>
    <w:rsid w:val="00707FF5"/>
    <w:rsid w:val="00722800"/>
    <w:rsid w:val="00750E8E"/>
    <w:rsid w:val="00752B38"/>
    <w:rsid w:val="00767DD3"/>
    <w:rsid w:val="00787E6D"/>
    <w:rsid w:val="007A27AB"/>
    <w:rsid w:val="007B12C0"/>
    <w:rsid w:val="007C1F50"/>
    <w:rsid w:val="007D2C7E"/>
    <w:rsid w:val="008001B5"/>
    <w:rsid w:val="00810C7E"/>
    <w:rsid w:val="0086361C"/>
    <w:rsid w:val="00894D6B"/>
    <w:rsid w:val="008A2880"/>
    <w:rsid w:val="008D28CC"/>
    <w:rsid w:val="00900142"/>
    <w:rsid w:val="00903636"/>
    <w:rsid w:val="00920FFF"/>
    <w:rsid w:val="00987A4F"/>
    <w:rsid w:val="00997910"/>
    <w:rsid w:val="009B5B92"/>
    <w:rsid w:val="009B6339"/>
    <w:rsid w:val="00A2670D"/>
    <w:rsid w:val="00A57CA9"/>
    <w:rsid w:val="00A7229B"/>
    <w:rsid w:val="00AC1E63"/>
    <w:rsid w:val="00B10CD6"/>
    <w:rsid w:val="00B2620A"/>
    <w:rsid w:val="00B35EFB"/>
    <w:rsid w:val="00B37DF1"/>
    <w:rsid w:val="00BA7F03"/>
    <w:rsid w:val="00BC47EB"/>
    <w:rsid w:val="00C0031D"/>
    <w:rsid w:val="00C23868"/>
    <w:rsid w:val="00C244E5"/>
    <w:rsid w:val="00C64084"/>
    <w:rsid w:val="00C64513"/>
    <w:rsid w:val="00C71B02"/>
    <w:rsid w:val="00C76D65"/>
    <w:rsid w:val="00C878CD"/>
    <w:rsid w:val="00C94DB0"/>
    <w:rsid w:val="00CA7179"/>
    <w:rsid w:val="00CB78D4"/>
    <w:rsid w:val="00CC763E"/>
    <w:rsid w:val="00CE2DB9"/>
    <w:rsid w:val="00CF0B19"/>
    <w:rsid w:val="00CF3C93"/>
    <w:rsid w:val="00D12F1F"/>
    <w:rsid w:val="00D32D58"/>
    <w:rsid w:val="00D369DF"/>
    <w:rsid w:val="00D67BD9"/>
    <w:rsid w:val="00D93671"/>
    <w:rsid w:val="00DA0B5D"/>
    <w:rsid w:val="00DE293F"/>
    <w:rsid w:val="00E04397"/>
    <w:rsid w:val="00E0677B"/>
    <w:rsid w:val="00E166F7"/>
    <w:rsid w:val="00E352D8"/>
    <w:rsid w:val="00E35C2A"/>
    <w:rsid w:val="00E40EA8"/>
    <w:rsid w:val="00E4419D"/>
    <w:rsid w:val="00EB6CC8"/>
    <w:rsid w:val="00EE7B4E"/>
    <w:rsid w:val="00EF26FC"/>
    <w:rsid w:val="00F00D6C"/>
    <w:rsid w:val="00F01016"/>
    <w:rsid w:val="00F11E08"/>
    <w:rsid w:val="00F14250"/>
    <w:rsid w:val="00F2533E"/>
    <w:rsid w:val="00F4227A"/>
    <w:rsid w:val="00F455D4"/>
    <w:rsid w:val="00F71689"/>
    <w:rsid w:val="00F96F74"/>
    <w:rsid w:val="00F97505"/>
    <w:rsid w:val="00FA2E41"/>
    <w:rsid w:val="00FC3CC7"/>
    <w:rsid w:val="00FF09FD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976F7"/>
  <w15:chartTrackingRefBased/>
  <w15:docId w15:val="{DC7B1871-BFBF-4974-A6E3-7E1E2F67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B1E"/>
  </w:style>
  <w:style w:type="paragraph" w:styleId="a6">
    <w:name w:val="footer"/>
    <w:basedOn w:val="a"/>
    <w:link w:val="a7"/>
    <w:uiPriority w:val="99"/>
    <w:unhideWhenUsed/>
    <w:rsid w:val="0056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Олег Дановский</cp:lastModifiedBy>
  <cp:revision>5</cp:revision>
  <dcterms:created xsi:type="dcterms:W3CDTF">2022-03-22T10:06:00Z</dcterms:created>
  <dcterms:modified xsi:type="dcterms:W3CDTF">2022-03-22T10:23:00Z</dcterms:modified>
</cp:coreProperties>
</file>